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8F7" w:rsidRPr="00C468F7" w:rsidRDefault="00C468F7" w:rsidP="00C468F7">
      <w:pPr>
        <w:pStyle w:val="BodyText"/>
        <w:ind w:left="3872"/>
        <w:rPr>
          <w:sz w:val="20"/>
          <w:szCs w:val="24"/>
        </w:rPr>
      </w:pPr>
      <w:bookmarkStart w:id="0" w:name="_GoBack"/>
      <w:bookmarkEnd w:id="0"/>
      <w:r w:rsidRPr="00C468F7">
        <w:rPr>
          <w:noProof/>
          <w:sz w:val="20"/>
          <w:lang w:val="en-GB" w:bidi="ar-SA"/>
        </w:rPr>
        <w:drawing>
          <wp:inline distT="0" distB="0" distL="0" distR="0" wp14:anchorId="374D908B" wp14:editId="35AEEBE7">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C468F7" w:rsidRPr="00C468F7" w:rsidRDefault="00C468F7" w:rsidP="00C468F7">
      <w:pPr>
        <w:pStyle w:val="BodyText"/>
        <w:spacing w:before="8"/>
        <w:rPr>
          <w:sz w:val="20"/>
        </w:rPr>
      </w:pPr>
    </w:p>
    <w:p w:rsidR="00C468F7" w:rsidRPr="00C468F7" w:rsidRDefault="00C468F7" w:rsidP="00C468F7">
      <w:pPr>
        <w:widowControl/>
        <w:autoSpaceDE/>
        <w:autoSpaceDN/>
        <w:rPr>
          <w:sz w:val="20"/>
        </w:rPr>
        <w:sectPr w:rsidR="00C468F7" w:rsidRPr="00C468F7">
          <w:pgSz w:w="11910" w:h="16840"/>
          <w:pgMar w:top="1000" w:right="1180" w:bottom="280" w:left="1340" w:header="720" w:footer="720" w:gutter="0"/>
          <w:cols w:space="720"/>
        </w:sectPr>
      </w:pPr>
    </w:p>
    <w:p w:rsidR="00C468F7" w:rsidRPr="00C468F7" w:rsidRDefault="00C468F7" w:rsidP="00C468F7">
      <w:pPr>
        <w:pStyle w:val="BodyText"/>
        <w:spacing w:before="90"/>
        <w:ind w:left="100"/>
        <w:rPr>
          <w:sz w:val="24"/>
        </w:rPr>
      </w:pPr>
      <w:r w:rsidRPr="00C468F7">
        <w:rPr>
          <w:u w:val="single"/>
        </w:rPr>
        <w:t>Neutral Citation Number: [2018] EWHC 3390 (Admin)</w:t>
      </w:r>
    </w:p>
    <w:p w:rsidR="00C468F7" w:rsidRPr="00C468F7" w:rsidRDefault="00C468F7" w:rsidP="00C468F7">
      <w:pPr>
        <w:pStyle w:val="BodyText"/>
        <w:rPr>
          <w:sz w:val="26"/>
        </w:rPr>
      </w:pPr>
    </w:p>
    <w:p w:rsidR="00C468F7" w:rsidRPr="00C468F7" w:rsidRDefault="00C468F7" w:rsidP="00C468F7">
      <w:pPr>
        <w:pStyle w:val="Heading1"/>
        <w:spacing w:before="213"/>
        <w:ind w:right="1439"/>
        <w:rPr>
          <w:color w:val="auto"/>
          <w:sz w:val="24"/>
        </w:rPr>
      </w:pPr>
      <w:r w:rsidRPr="00C468F7">
        <w:rPr>
          <w:color w:val="auto"/>
          <w:u w:val="thick"/>
        </w:rPr>
        <w:t>IN THE HIGH COURT OF JUSTICE</w:t>
      </w:r>
      <w:r w:rsidRPr="00C468F7">
        <w:rPr>
          <w:color w:val="auto"/>
        </w:rPr>
        <w:t xml:space="preserve"> </w:t>
      </w:r>
      <w:r w:rsidRPr="00C468F7">
        <w:rPr>
          <w:color w:val="auto"/>
          <w:u w:val="thick"/>
        </w:rPr>
        <w:t>QUEEN'S BENCH DIVISION</w:t>
      </w:r>
      <w:r w:rsidRPr="00C468F7">
        <w:rPr>
          <w:color w:val="auto"/>
        </w:rPr>
        <w:t xml:space="preserve"> </w:t>
      </w:r>
      <w:r w:rsidRPr="00C468F7">
        <w:rPr>
          <w:color w:val="auto"/>
          <w:u w:val="thick"/>
        </w:rPr>
        <w:t>ADMINISTRATIVE COURT</w:t>
      </w:r>
    </w:p>
    <w:p w:rsidR="00C468F7" w:rsidRPr="00C468F7" w:rsidRDefault="00C468F7" w:rsidP="00C468F7">
      <w:pPr>
        <w:pStyle w:val="BodyText"/>
        <w:rPr>
          <w:b/>
          <w:sz w:val="26"/>
        </w:rPr>
      </w:pPr>
      <w:r w:rsidRPr="00C468F7">
        <w:rPr>
          <w:sz w:val="24"/>
          <w:szCs w:val="24"/>
        </w:rPr>
        <w:br w:type="column"/>
      </w:r>
    </w:p>
    <w:p w:rsidR="00C468F7" w:rsidRPr="00C468F7" w:rsidRDefault="00C468F7" w:rsidP="00C468F7">
      <w:pPr>
        <w:pStyle w:val="BodyText"/>
        <w:spacing w:before="10"/>
        <w:rPr>
          <w:b/>
          <w:sz w:val="25"/>
        </w:rPr>
      </w:pPr>
    </w:p>
    <w:p w:rsidR="00C468F7" w:rsidRPr="00C468F7" w:rsidRDefault="00C468F7" w:rsidP="00C468F7">
      <w:pPr>
        <w:pStyle w:val="BodyText"/>
        <w:ind w:left="100"/>
        <w:rPr>
          <w:sz w:val="24"/>
        </w:rPr>
      </w:pPr>
      <w:r w:rsidRPr="00C468F7">
        <w:rPr>
          <w:u w:val="single"/>
        </w:rPr>
        <w:t>Case No: CO/2381/2018</w:t>
      </w:r>
    </w:p>
    <w:p w:rsidR="00C468F7" w:rsidRPr="00C468F7" w:rsidRDefault="00C468F7" w:rsidP="00C468F7">
      <w:pPr>
        <w:widowControl/>
        <w:autoSpaceDE/>
        <w:autoSpaceDN/>
        <w:sectPr w:rsidR="00C468F7" w:rsidRPr="00C468F7">
          <w:type w:val="continuous"/>
          <w:pgSz w:w="11910" w:h="16840"/>
          <w:pgMar w:top="1000" w:right="1180" w:bottom="280" w:left="1340" w:header="720" w:footer="720" w:gutter="0"/>
          <w:cols w:num="2" w:space="720" w:equalWidth="0">
            <w:col w:w="5500" w:space="1156"/>
            <w:col w:w="2734"/>
          </w:cols>
        </w:sectPr>
      </w:pPr>
    </w:p>
    <w:p w:rsidR="00C468F7" w:rsidRPr="00C468F7" w:rsidRDefault="00C468F7" w:rsidP="00C468F7">
      <w:pPr>
        <w:pStyle w:val="BodyText"/>
        <w:spacing w:before="8"/>
        <w:rPr>
          <w:sz w:val="15"/>
        </w:rPr>
      </w:pPr>
    </w:p>
    <w:p w:rsidR="00C468F7" w:rsidRPr="00C468F7" w:rsidRDefault="00C468F7" w:rsidP="00C468F7">
      <w:pPr>
        <w:pStyle w:val="BodyText"/>
        <w:spacing w:before="90"/>
        <w:ind w:left="6363" w:right="257" w:firstLine="520"/>
        <w:jc w:val="right"/>
        <w:rPr>
          <w:sz w:val="24"/>
        </w:rPr>
      </w:pPr>
      <w:r w:rsidRPr="00C468F7">
        <w:rPr>
          <w:u w:val="single"/>
        </w:rPr>
        <w:t>Royal Courts</w:t>
      </w:r>
      <w:r w:rsidRPr="00C468F7">
        <w:rPr>
          <w:spacing w:val="1"/>
          <w:u w:val="single"/>
        </w:rPr>
        <w:t xml:space="preserve"> </w:t>
      </w:r>
      <w:r w:rsidRPr="00C468F7">
        <w:rPr>
          <w:u w:val="single"/>
        </w:rPr>
        <w:t xml:space="preserve">of </w:t>
      </w:r>
      <w:r w:rsidRPr="00C468F7">
        <w:rPr>
          <w:spacing w:val="-3"/>
          <w:u w:val="single"/>
        </w:rPr>
        <w:t>Justice</w:t>
      </w:r>
      <w:r w:rsidRPr="00C468F7">
        <w:t xml:space="preserve"> </w:t>
      </w:r>
      <w:r w:rsidRPr="00C468F7">
        <w:rPr>
          <w:u w:val="single"/>
        </w:rPr>
        <w:t>Strand, London, WC2A</w:t>
      </w:r>
      <w:r w:rsidRPr="00C468F7">
        <w:rPr>
          <w:spacing w:val="-1"/>
          <w:u w:val="single"/>
        </w:rPr>
        <w:t xml:space="preserve"> </w:t>
      </w:r>
      <w:r w:rsidRPr="00C468F7">
        <w:rPr>
          <w:spacing w:val="-7"/>
          <w:u w:val="single"/>
        </w:rPr>
        <w:t>2LL</w:t>
      </w:r>
    </w:p>
    <w:p w:rsidR="00C468F7" w:rsidRPr="00C468F7" w:rsidRDefault="00C468F7" w:rsidP="00C468F7">
      <w:pPr>
        <w:pStyle w:val="BodyText"/>
        <w:spacing w:before="3"/>
        <w:rPr>
          <w:sz w:val="16"/>
        </w:rPr>
      </w:pPr>
    </w:p>
    <w:p w:rsidR="00C468F7" w:rsidRPr="00C468F7" w:rsidRDefault="00C468F7" w:rsidP="00C468F7">
      <w:pPr>
        <w:pStyle w:val="BodyText"/>
        <w:spacing w:before="90"/>
        <w:ind w:right="256"/>
        <w:jc w:val="right"/>
        <w:rPr>
          <w:sz w:val="24"/>
        </w:rPr>
      </w:pPr>
      <w:r w:rsidRPr="00C468F7">
        <w:rPr>
          <w:u w:val="single"/>
        </w:rPr>
        <w:t>Date:</w:t>
      </w:r>
      <w:r w:rsidRPr="00C468F7">
        <w:rPr>
          <w:spacing w:val="-3"/>
          <w:u w:val="single"/>
        </w:rPr>
        <w:t xml:space="preserve"> </w:t>
      </w:r>
      <w:r w:rsidRPr="00C468F7">
        <w:rPr>
          <w:u w:val="single"/>
        </w:rPr>
        <w:t>07/12/2018</w:t>
      </w:r>
    </w:p>
    <w:p w:rsidR="00C468F7" w:rsidRPr="00C468F7" w:rsidRDefault="00C468F7" w:rsidP="00C468F7">
      <w:pPr>
        <w:pStyle w:val="BodyText"/>
        <w:spacing w:before="2"/>
        <w:rPr>
          <w:sz w:val="16"/>
        </w:rPr>
      </w:pPr>
    </w:p>
    <w:p w:rsidR="00C468F7" w:rsidRPr="00C468F7" w:rsidRDefault="00C468F7" w:rsidP="00C468F7">
      <w:pPr>
        <w:pStyle w:val="Heading1"/>
        <w:spacing w:before="90"/>
        <w:ind w:left="2945" w:right="3096"/>
        <w:jc w:val="center"/>
        <w:rPr>
          <w:b w:val="0"/>
          <w:color w:val="auto"/>
          <w:sz w:val="24"/>
        </w:rPr>
      </w:pPr>
      <w:r w:rsidRPr="00C468F7">
        <w:rPr>
          <w:color w:val="auto"/>
        </w:rPr>
        <w:t xml:space="preserve">Before </w:t>
      </w:r>
      <w:r w:rsidRPr="00C468F7">
        <w:rPr>
          <w:b w:val="0"/>
          <w:color w:val="auto"/>
        </w:rPr>
        <w:t>:</w:t>
      </w:r>
    </w:p>
    <w:p w:rsidR="00C468F7" w:rsidRPr="00C468F7" w:rsidRDefault="00C468F7" w:rsidP="00C468F7">
      <w:pPr>
        <w:pStyle w:val="BodyText"/>
        <w:spacing w:before="5"/>
      </w:pPr>
    </w:p>
    <w:p w:rsidR="00C468F7" w:rsidRPr="00C468F7" w:rsidRDefault="00C468F7" w:rsidP="00C468F7">
      <w:pPr>
        <w:spacing w:line="274" w:lineRule="exact"/>
        <w:ind w:left="2945" w:right="3095"/>
        <w:jc w:val="center"/>
        <w:rPr>
          <w:b/>
          <w:sz w:val="24"/>
        </w:rPr>
      </w:pPr>
      <w:r w:rsidRPr="00C468F7">
        <w:rPr>
          <w:b/>
          <w:sz w:val="24"/>
          <w:u w:val="thick"/>
        </w:rPr>
        <w:t>SIR ROSS CRANSTON</w:t>
      </w:r>
    </w:p>
    <w:p w:rsidR="00C468F7" w:rsidRPr="00C468F7" w:rsidRDefault="00C468F7" w:rsidP="00C468F7">
      <w:pPr>
        <w:pStyle w:val="BodyText"/>
        <w:spacing w:line="274" w:lineRule="exact"/>
        <w:ind w:left="2944" w:right="3098"/>
        <w:jc w:val="center"/>
        <w:rPr>
          <w:sz w:val="24"/>
        </w:rPr>
      </w:pPr>
      <w:r w:rsidRPr="00C468F7">
        <w:t>- - - - - - - - - - - - - - - - - - - - -</w:t>
      </w:r>
    </w:p>
    <w:p w:rsidR="00C468F7" w:rsidRPr="00C468F7" w:rsidRDefault="00C468F7" w:rsidP="00C468F7">
      <w:pPr>
        <w:pStyle w:val="Heading1"/>
        <w:spacing w:before="5"/>
        <w:ind w:left="2945" w:right="3095"/>
        <w:jc w:val="center"/>
        <w:rPr>
          <w:color w:val="auto"/>
        </w:rPr>
      </w:pPr>
      <w:r w:rsidRPr="00C468F7">
        <w:rPr>
          <w:color w:val="auto"/>
        </w:rPr>
        <w:t>Between :</w:t>
      </w:r>
    </w:p>
    <w:p w:rsidR="00C468F7" w:rsidRPr="00C468F7" w:rsidRDefault="00C468F7" w:rsidP="00C468F7">
      <w:pPr>
        <w:pStyle w:val="BodyText"/>
        <w:spacing w:before="10"/>
        <w:rPr>
          <w:b/>
        </w:rPr>
      </w:pPr>
    </w:p>
    <w:tbl>
      <w:tblPr>
        <w:tblW w:w="0" w:type="auto"/>
        <w:tblInd w:w="3134" w:type="dxa"/>
        <w:tblLayout w:type="fixed"/>
        <w:tblCellMar>
          <w:left w:w="0" w:type="dxa"/>
          <w:right w:w="0" w:type="dxa"/>
        </w:tblCellMar>
        <w:tblLook w:val="01E0" w:firstRow="1" w:lastRow="1" w:firstColumn="1" w:lastColumn="1" w:noHBand="0" w:noVBand="0"/>
      </w:tblPr>
      <w:tblGrid>
        <w:gridCol w:w="3842"/>
        <w:gridCol w:w="2311"/>
      </w:tblGrid>
      <w:tr w:rsidR="00C468F7" w:rsidRPr="00C468F7" w:rsidTr="00C468F7">
        <w:trPr>
          <w:trHeight w:val="270"/>
        </w:trPr>
        <w:tc>
          <w:tcPr>
            <w:tcW w:w="3842" w:type="dxa"/>
            <w:hideMark/>
          </w:tcPr>
          <w:p w:rsidR="00C468F7" w:rsidRPr="00C468F7" w:rsidRDefault="00C468F7">
            <w:pPr>
              <w:pStyle w:val="TableParagraph"/>
              <w:ind w:left="148" w:right="1011"/>
              <w:rPr>
                <w:b/>
                <w:sz w:val="24"/>
                <w:lang w:val="en-US" w:eastAsia="en-US"/>
              </w:rPr>
            </w:pPr>
            <w:r w:rsidRPr="00C468F7">
              <w:rPr>
                <w:b/>
                <w:sz w:val="24"/>
                <w:lang w:val="en-US" w:eastAsia="en-US"/>
              </w:rPr>
              <w:t>Trail Riders Fellowship</w:t>
            </w:r>
          </w:p>
        </w:tc>
        <w:tc>
          <w:tcPr>
            <w:tcW w:w="2311" w:type="dxa"/>
            <w:hideMark/>
          </w:tcPr>
          <w:p w:rsidR="00C468F7" w:rsidRPr="00C468F7" w:rsidRDefault="00C468F7">
            <w:pPr>
              <w:pStyle w:val="TableParagraph"/>
              <w:jc w:val="right"/>
              <w:rPr>
                <w:b/>
                <w:sz w:val="24"/>
                <w:lang w:val="en-US" w:eastAsia="en-US"/>
              </w:rPr>
            </w:pPr>
            <w:r w:rsidRPr="00C468F7">
              <w:rPr>
                <w:b/>
                <w:sz w:val="24"/>
                <w:u w:val="thick"/>
                <w:lang w:val="en-US" w:eastAsia="en-US"/>
              </w:rPr>
              <w:t>Claimant</w:t>
            </w:r>
          </w:p>
        </w:tc>
      </w:tr>
      <w:tr w:rsidR="00C468F7" w:rsidRPr="00C468F7" w:rsidTr="00C468F7">
        <w:trPr>
          <w:trHeight w:val="276"/>
        </w:trPr>
        <w:tc>
          <w:tcPr>
            <w:tcW w:w="3842" w:type="dxa"/>
            <w:hideMark/>
          </w:tcPr>
          <w:p w:rsidR="00C468F7" w:rsidRPr="00C468F7" w:rsidRDefault="00C468F7">
            <w:pPr>
              <w:pStyle w:val="TableParagraph"/>
              <w:spacing w:line="256" w:lineRule="exact"/>
              <w:ind w:left="148" w:right="1011"/>
              <w:rPr>
                <w:b/>
                <w:sz w:val="24"/>
                <w:lang w:val="en-US" w:eastAsia="en-US"/>
              </w:rPr>
            </w:pPr>
            <w:r w:rsidRPr="00C468F7">
              <w:rPr>
                <w:b/>
                <w:sz w:val="24"/>
                <w:lang w:val="en-US" w:eastAsia="en-US"/>
              </w:rPr>
              <w:t>- and -</w:t>
            </w:r>
          </w:p>
        </w:tc>
        <w:tc>
          <w:tcPr>
            <w:tcW w:w="2311" w:type="dxa"/>
          </w:tcPr>
          <w:p w:rsidR="00C468F7" w:rsidRPr="00C468F7" w:rsidRDefault="00C468F7">
            <w:pPr>
              <w:pStyle w:val="TableParagraph"/>
              <w:spacing w:line="240" w:lineRule="auto"/>
              <w:ind w:right="0"/>
              <w:jc w:val="left"/>
              <w:rPr>
                <w:sz w:val="20"/>
                <w:lang w:val="en-US" w:eastAsia="en-US"/>
              </w:rPr>
            </w:pPr>
          </w:p>
        </w:tc>
      </w:tr>
      <w:tr w:rsidR="00C468F7" w:rsidRPr="00C468F7" w:rsidTr="00C468F7">
        <w:trPr>
          <w:trHeight w:val="271"/>
        </w:trPr>
        <w:tc>
          <w:tcPr>
            <w:tcW w:w="3842" w:type="dxa"/>
            <w:hideMark/>
          </w:tcPr>
          <w:p w:rsidR="00C468F7" w:rsidRPr="00C468F7" w:rsidRDefault="00C468F7">
            <w:pPr>
              <w:pStyle w:val="TableParagraph"/>
              <w:ind w:left="148" w:right="1012"/>
              <w:rPr>
                <w:b/>
                <w:sz w:val="24"/>
                <w:lang w:val="en-US" w:eastAsia="en-US"/>
              </w:rPr>
            </w:pPr>
            <w:r w:rsidRPr="00C468F7">
              <w:rPr>
                <w:b/>
                <w:sz w:val="24"/>
                <w:lang w:val="en-US" w:eastAsia="en-US"/>
              </w:rPr>
              <w:t>Hampshire County Court</w:t>
            </w:r>
          </w:p>
        </w:tc>
        <w:tc>
          <w:tcPr>
            <w:tcW w:w="2311" w:type="dxa"/>
            <w:hideMark/>
          </w:tcPr>
          <w:p w:rsidR="00C468F7" w:rsidRPr="00C468F7" w:rsidRDefault="00C468F7">
            <w:pPr>
              <w:pStyle w:val="TableParagraph"/>
              <w:jc w:val="right"/>
              <w:rPr>
                <w:b/>
                <w:sz w:val="24"/>
                <w:lang w:val="en-US" w:eastAsia="en-US"/>
              </w:rPr>
            </w:pPr>
            <w:r w:rsidRPr="00C468F7">
              <w:rPr>
                <w:b/>
                <w:sz w:val="24"/>
                <w:u w:val="thick"/>
                <w:lang w:val="en-US" w:eastAsia="en-US"/>
              </w:rPr>
              <w:t>Defendant</w:t>
            </w:r>
          </w:p>
        </w:tc>
      </w:tr>
    </w:tbl>
    <w:p w:rsidR="00C468F7" w:rsidRPr="00C468F7" w:rsidRDefault="00C468F7" w:rsidP="00C468F7">
      <w:pPr>
        <w:pStyle w:val="BodyText"/>
        <w:spacing w:before="6"/>
        <w:rPr>
          <w:b/>
          <w:szCs w:val="24"/>
          <w:lang w:val="en-GB"/>
        </w:rPr>
      </w:pPr>
    </w:p>
    <w:p w:rsidR="00C468F7" w:rsidRPr="00C468F7" w:rsidRDefault="00C468F7" w:rsidP="00C468F7">
      <w:pPr>
        <w:pStyle w:val="BodyText"/>
        <w:ind w:left="2944" w:right="3098"/>
        <w:jc w:val="center"/>
        <w:rPr>
          <w:sz w:val="24"/>
        </w:rPr>
      </w:pPr>
      <w:r w:rsidRPr="00C468F7">
        <w:t>-</w:t>
      </w:r>
      <w:r w:rsidRPr="00C468F7">
        <w:rPr>
          <w:spacing w:val="-6"/>
        </w:rPr>
        <w:t xml:space="preserve"> </w:t>
      </w:r>
      <w:r w:rsidRPr="00C468F7">
        <w:t>-</w:t>
      </w:r>
      <w:r w:rsidRPr="00C468F7">
        <w:rPr>
          <w:spacing w:val="-6"/>
        </w:rPr>
        <w:t xml:space="preserve"> </w:t>
      </w:r>
      <w:r w:rsidRPr="00C468F7">
        <w:t>-</w:t>
      </w:r>
      <w:r w:rsidRPr="00C468F7">
        <w:rPr>
          <w:spacing w:val="-6"/>
        </w:rPr>
        <w:t xml:space="preserve"> </w:t>
      </w:r>
      <w:r w:rsidRPr="00C468F7">
        <w:t>-</w:t>
      </w:r>
      <w:r w:rsidRPr="00C468F7">
        <w:rPr>
          <w:spacing w:val="-7"/>
        </w:rPr>
        <w:t xml:space="preserve"> </w:t>
      </w:r>
      <w:r w:rsidRPr="00C468F7">
        <w:t>-</w:t>
      </w:r>
      <w:r w:rsidRPr="00C468F7">
        <w:rPr>
          <w:spacing w:val="-6"/>
        </w:rPr>
        <w:t xml:space="preserve"> </w:t>
      </w:r>
      <w:r w:rsidRPr="00C468F7">
        <w:t>-</w:t>
      </w:r>
      <w:r w:rsidRPr="00C468F7">
        <w:rPr>
          <w:spacing w:val="-6"/>
        </w:rPr>
        <w:t xml:space="preserve"> </w:t>
      </w:r>
      <w:r w:rsidRPr="00C468F7">
        <w:t>-</w:t>
      </w:r>
      <w:r w:rsidRPr="00C468F7">
        <w:rPr>
          <w:spacing w:val="-6"/>
        </w:rPr>
        <w:t xml:space="preserve"> </w:t>
      </w:r>
      <w:r w:rsidRPr="00C468F7">
        <w:t>-</w:t>
      </w:r>
      <w:r w:rsidRPr="00C468F7">
        <w:rPr>
          <w:spacing w:val="-8"/>
        </w:rPr>
        <w:t xml:space="preserve"> </w:t>
      </w:r>
      <w:r w:rsidRPr="00C468F7">
        <w:t>-</w:t>
      </w:r>
      <w:r w:rsidRPr="00C468F7">
        <w:rPr>
          <w:spacing w:val="-6"/>
        </w:rPr>
        <w:t xml:space="preserve"> </w:t>
      </w:r>
      <w:r w:rsidRPr="00C468F7">
        <w:t>-</w:t>
      </w:r>
      <w:r w:rsidRPr="00C468F7">
        <w:rPr>
          <w:spacing w:val="-6"/>
        </w:rPr>
        <w:t xml:space="preserve"> </w:t>
      </w:r>
      <w:r w:rsidRPr="00C468F7">
        <w:t>-</w:t>
      </w:r>
      <w:r w:rsidRPr="00C468F7">
        <w:rPr>
          <w:spacing w:val="-6"/>
        </w:rPr>
        <w:t xml:space="preserve"> </w:t>
      </w:r>
      <w:r w:rsidRPr="00C468F7">
        <w:t>-</w:t>
      </w:r>
      <w:r w:rsidRPr="00C468F7">
        <w:rPr>
          <w:spacing w:val="-6"/>
        </w:rPr>
        <w:t xml:space="preserve"> </w:t>
      </w:r>
      <w:r w:rsidRPr="00C468F7">
        <w:t>-</w:t>
      </w:r>
      <w:r w:rsidRPr="00C468F7">
        <w:rPr>
          <w:spacing w:val="-8"/>
        </w:rPr>
        <w:t xml:space="preserve"> </w:t>
      </w:r>
      <w:r w:rsidRPr="00C468F7">
        <w:t>-</w:t>
      </w:r>
      <w:r w:rsidRPr="00C468F7">
        <w:rPr>
          <w:spacing w:val="-6"/>
        </w:rPr>
        <w:t xml:space="preserve"> </w:t>
      </w:r>
      <w:r w:rsidRPr="00C468F7">
        <w:t>-</w:t>
      </w:r>
      <w:r w:rsidRPr="00C468F7">
        <w:rPr>
          <w:spacing w:val="-6"/>
        </w:rPr>
        <w:t xml:space="preserve"> </w:t>
      </w:r>
      <w:r w:rsidRPr="00C468F7">
        <w:t>-</w:t>
      </w:r>
      <w:r w:rsidRPr="00C468F7">
        <w:rPr>
          <w:spacing w:val="-6"/>
        </w:rPr>
        <w:t xml:space="preserve"> </w:t>
      </w:r>
      <w:r w:rsidRPr="00C468F7">
        <w:t>-</w:t>
      </w:r>
      <w:r w:rsidRPr="00C468F7">
        <w:rPr>
          <w:spacing w:val="-6"/>
        </w:rPr>
        <w:t xml:space="preserve"> </w:t>
      </w:r>
      <w:r w:rsidRPr="00C468F7">
        <w:t>-</w:t>
      </w:r>
      <w:r w:rsidRPr="00C468F7">
        <w:rPr>
          <w:spacing w:val="-8"/>
        </w:rPr>
        <w:t xml:space="preserve"> </w:t>
      </w:r>
      <w:r w:rsidRPr="00C468F7">
        <w:t>-</w:t>
      </w:r>
      <w:r w:rsidRPr="00C468F7">
        <w:rPr>
          <w:spacing w:val="-6"/>
        </w:rPr>
        <w:t xml:space="preserve"> </w:t>
      </w:r>
      <w:r w:rsidRPr="00C468F7">
        <w:t>-</w:t>
      </w:r>
      <w:r w:rsidRPr="00C468F7">
        <w:rPr>
          <w:spacing w:val="-6"/>
        </w:rPr>
        <w:t xml:space="preserve"> </w:t>
      </w:r>
      <w:r w:rsidRPr="00C468F7">
        <w:t>-</w:t>
      </w:r>
    </w:p>
    <w:p w:rsidR="00C468F7" w:rsidRPr="00C468F7" w:rsidRDefault="00C468F7" w:rsidP="00C468F7">
      <w:pPr>
        <w:pStyle w:val="BodyText"/>
        <w:ind w:left="2944" w:right="3098"/>
        <w:jc w:val="center"/>
      </w:pPr>
      <w:r w:rsidRPr="00C468F7">
        <w:t>-</w:t>
      </w:r>
      <w:r w:rsidRPr="00C468F7">
        <w:rPr>
          <w:spacing w:val="-6"/>
        </w:rPr>
        <w:t xml:space="preserve"> </w:t>
      </w:r>
      <w:r w:rsidRPr="00C468F7">
        <w:t>-</w:t>
      </w:r>
      <w:r w:rsidRPr="00C468F7">
        <w:rPr>
          <w:spacing w:val="-6"/>
        </w:rPr>
        <w:t xml:space="preserve"> </w:t>
      </w:r>
      <w:r w:rsidRPr="00C468F7">
        <w:t>-</w:t>
      </w:r>
      <w:r w:rsidRPr="00C468F7">
        <w:rPr>
          <w:spacing w:val="-6"/>
        </w:rPr>
        <w:t xml:space="preserve"> </w:t>
      </w:r>
      <w:r w:rsidRPr="00C468F7">
        <w:t>-</w:t>
      </w:r>
      <w:r w:rsidRPr="00C468F7">
        <w:rPr>
          <w:spacing w:val="-7"/>
        </w:rPr>
        <w:t xml:space="preserve"> </w:t>
      </w:r>
      <w:r w:rsidRPr="00C468F7">
        <w:t>-</w:t>
      </w:r>
      <w:r w:rsidRPr="00C468F7">
        <w:rPr>
          <w:spacing w:val="-6"/>
        </w:rPr>
        <w:t xml:space="preserve"> </w:t>
      </w:r>
      <w:r w:rsidRPr="00C468F7">
        <w:t>-</w:t>
      </w:r>
      <w:r w:rsidRPr="00C468F7">
        <w:rPr>
          <w:spacing w:val="-6"/>
        </w:rPr>
        <w:t xml:space="preserve"> </w:t>
      </w:r>
      <w:r w:rsidRPr="00C468F7">
        <w:t>-</w:t>
      </w:r>
      <w:r w:rsidRPr="00C468F7">
        <w:rPr>
          <w:spacing w:val="-6"/>
        </w:rPr>
        <w:t xml:space="preserve"> </w:t>
      </w:r>
      <w:r w:rsidRPr="00C468F7">
        <w:t>-</w:t>
      </w:r>
      <w:r w:rsidRPr="00C468F7">
        <w:rPr>
          <w:spacing w:val="-8"/>
        </w:rPr>
        <w:t xml:space="preserve"> </w:t>
      </w:r>
      <w:r w:rsidRPr="00C468F7">
        <w:t>-</w:t>
      </w:r>
      <w:r w:rsidRPr="00C468F7">
        <w:rPr>
          <w:spacing w:val="-6"/>
        </w:rPr>
        <w:t xml:space="preserve"> </w:t>
      </w:r>
      <w:r w:rsidRPr="00C468F7">
        <w:t>-</w:t>
      </w:r>
      <w:r w:rsidRPr="00C468F7">
        <w:rPr>
          <w:spacing w:val="-6"/>
        </w:rPr>
        <w:t xml:space="preserve"> </w:t>
      </w:r>
      <w:r w:rsidRPr="00C468F7">
        <w:t>-</w:t>
      </w:r>
      <w:r w:rsidRPr="00C468F7">
        <w:rPr>
          <w:spacing w:val="-6"/>
        </w:rPr>
        <w:t xml:space="preserve"> </w:t>
      </w:r>
      <w:r w:rsidRPr="00C468F7">
        <w:t>-</w:t>
      </w:r>
      <w:r w:rsidRPr="00C468F7">
        <w:rPr>
          <w:spacing w:val="-6"/>
        </w:rPr>
        <w:t xml:space="preserve"> </w:t>
      </w:r>
      <w:r w:rsidRPr="00C468F7">
        <w:t>-</w:t>
      </w:r>
      <w:r w:rsidRPr="00C468F7">
        <w:rPr>
          <w:spacing w:val="-8"/>
        </w:rPr>
        <w:t xml:space="preserve"> </w:t>
      </w:r>
      <w:r w:rsidRPr="00C468F7">
        <w:t>-</w:t>
      </w:r>
      <w:r w:rsidRPr="00C468F7">
        <w:rPr>
          <w:spacing w:val="-6"/>
        </w:rPr>
        <w:t xml:space="preserve"> </w:t>
      </w:r>
      <w:r w:rsidRPr="00C468F7">
        <w:t>-</w:t>
      </w:r>
      <w:r w:rsidRPr="00C468F7">
        <w:rPr>
          <w:spacing w:val="-6"/>
        </w:rPr>
        <w:t xml:space="preserve"> </w:t>
      </w:r>
      <w:r w:rsidRPr="00C468F7">
        <w:t>-</w:t>
      </w:r>
      <w:r w:rsidRPr="00C468F7">
        <w:rPr>
          <w:spacing w:val="-6"/>
        </w:rPr>
        <w:t xml:space="preserve"> </w:t>
      </w:r>
      <w:r w:rsidRPr="00C468F7">
        <w:t>-</w:t>
      </w:r>
      <w:r w:rsidRPr="00C468F7">
        <w:rPr>
          <w:spacing w:val="-6"/>
        </w:rPr>
        <w:t xml:space="preserve"> </w:t>
      </w:r>
      <w:r w:rsidRPr="00C468F7">
        <w:t>-</w:t>
      </w:r>
      <w:r w:rsidRPr="00C468F7">
        <w:rPr>
          <w:spacing w:val="-8"/>
        </w:rPr>
        <w:t xml:space="preserve"> </w:t>
      </w:r>
      <w:r w:rsidRPr="00C468F7">
        <w:t>-</w:t>
      </w:r>
      <w:r w:rsidRPr="00C468F7">
        <w:rPr>
          <w:spacing w:val="-6"/>
        </w:rPr>
        <w:t xml:space="preserve"> </w:t>
      </w:r>
      <w:r w:rsidRPr="00C468F7">
        <w:t>-</w:t>
      </w:r>
      <w:r w:rsidRPr="00C468F7">
        <w:rPr>
          <w:spacing w:val="-6"/>
        </w:rPr>
        <w:t xml:space="preserve"> </w:t>
      </w:r>
      <w:r w:rsidRPr="00C468F7">
        <w:t>-</w:t>
      </w:r>
    </w:p>
    <w:p w:rsidR="00C468F7" w:rsidRPr="00C468F7" w:rsidRDefault="00C468F7" w:rsidP="00C468F7">
      <w:pPr>
        <w:pStyle w:val="BodyText"/>
      </w:pPr>
    </w:p>
    <w:p w:rsidR="00C468F7" w:rsidRPr="00C468F7" w:rsidRDefault="00C468F7" w:rsidP="00C468F7">
      <w:pPr>
        <w:spacing w:before="1"/>
        <w:ind w:left="933" w:right="1073" w:firstLine="616"/>
        <w:rPr>
          <w:b/>
          <w:sz w:val="24"/>
        </w:rPr>
      </w:pPr>
      <w:r w:rsidRPr="00C468F7">
        <w:rPr>
          <w:b/>
          <w:spacing w:val="-3"/>
          <w:sz w:val="24"/>
        </w:rPr>
        <w:t xml:space="preserve">Adrian Pay </w:t>
      </w:r>
      <w:r w:rsidRPr="00C468F7">
        <w:rPr>
          <w:spacing w:val="-4"/>
          <w:sz w:val="24"/>
        </w:rPr>
        <w:t xml:space="preserve">(instructed </w:t>
      </w:r>
      <w:r w:rsidRPr="00C468F7">
        <w:rPr>
          <w:spacing w:val="-3"/>
          <w:sz w:val="24"/>
        </w:rPr>
        <w:t xml:space="preserve">by </w:t>
      </w:r>
      <w:r w:rsidRPr="00C468F7">
        <w:rPr>
          <w:b/>
          <w:spacing w:val="-3"/>
          <w:sz w:val="24"/>
        </w:rPr>
        <w:t>Brian Chase Coles</w:t>
      </w:r>
      <w:r w:rsidRPr="00C468F7">
        <w:rPr>
          <w:spacing w:val="-3"/>
          <w:sz w:val="24"/>
        </w:rPr>
        <w:t xml:space="preserve">) for </w:t>
      </w:r>
      <w:r w:rsidRPr="00C468F7">
        <w:rPr>
          <w:sz w:val="24"/>
        </w:rPr>
        <w:t xml:space="preserve">the </w:t>
      </w:r>
      <w:r w:rsidRPr="00C468F7">
        <w:rPr>
          <w:b/>
          <w:spacing w:val="-3"/>
          <w:sz w:val="24"/>
        </w:rPr>
        <w:t xml:space="preserve">Claimant Stephen Whale </w:t>
      </w:r>
      <w:r w:rsidRPr="00C468F7">
        <w:rPr>
          <w:spacing w:val="-4"/>
          <w:sz w:val="24"/>
        </w:rPr>
        <w:t xml:space="preserve">(instructed </w:t>
      </w:r>
      <w:r w:rsidRPr="00C468F7">
        <w:rPr>
          <w:sz w:val="24"/>
        </w:rPr>
        <w:t xml:space="preserve">by </w:t>
      </w:r>
      <w:r w:rsidRPr="00C468F7">
        <w:rPr>
          <w:b/>
          <w:spacing w:val="-3"/>
          <w:sz w:val="24"/>
        </w:rPr>
        <w:t>Hampshire Legal Services</w:t>
      </w:r>
      <w:r w:rsidRPr="00C468F7">
        <w:rPr>
          <w:spacing w:val="-3"/>
          <w:sz w:val="24"/>
        </w:rPr>
        <w:t xml:space="preserve">) for </w:t>
      </w:r>
      <w:r w:rsidRPr="00C468F7">
        <w:rPr>
          <w:sz w:val="24"/>
        </w:rPr>
        <w:t xml:space="preserve">the </w:t>
      </w:r>
      <w:r w:rsidRPr="00C468F7">
        <w:rPr>
          <w:b/>
          <w:spacing w:val="-4"/>
          <w:sz w:val="24"/>
        </w:rPr>
        <w:t>Defendant</w:t>
      </w:r>
    </w:p>
    <w:p w:rsidR="00C468F7" w:rsidRPr="00C468F7" w:rsidRDefault="00C468F7" w:rsidP="00C468F7">
      <w:pPr>
        <w:pStyle w:val="BodyText"/>
        <w:spacing w:before="11"/>
        <w:rPr>
          <w:b/>
        </w:rPr>
      </w:pPr>
    </w:p>
    <w:p w:rsidR="00C468F7" w:rsidRPr="00C468F7" w:rsidRDefault="00C468F7" w:rsidP="00C468F7">
      <w:pPr>
        <w:pStyle w:val="BodyText"/>
        <w:ind w:left="2945" w:right="3098"/>
        <w:jc w:val="center"/>
        <w:rPr>
          <w:sz w:val="24"/>
        </w:rPr>
      </w:pPr>
      <w:r w:rsidRPr="00C468F7">
        <w:t>Hearing dates: 28 November 2018</w:t>
      </w:r>
    </w:p>
    <w:p w:rsidR="00C468F7" w:rsidRPr="00C468F7" w:rsidRDefault="00C468F7" w:rsidP="00C468F7">
      <w:pPr>
        <w:pStyle w:val="BodyText"/>
        <w:ind w:left="2944" w:right="3098"/>
        <w:jc w:val="center"/>
      </w:pPr>
      <w:r w:rsidRPr="00C468F7">
        <w:t>- - - - - - - - - - - - - - - - - - - - -</w:t>
      </w:r>
    </w:p>
    <w:p w:rsidR="00C468F7" w:rsidRPr="00C468F7" w:rsidRDefault="00C468F7" w:rsidP="00C468F7">
      <w:pPr>
        <w:spacing w:before="6"/>
        <w:ind w:left="2940" w:right="3098"/>
        <w:jc w:val="center"/>
        <w:rPr>
          <w:b/>
          <w:sz w:val="36"/>
        </w:rPr>
      </w:pPr>
      <w:r w:rsidRPr="00C468F7">
        <w:rPr>
          <w:b/>
          <w:sz w:val="36"/>
        </w:rPr>
        <w:t>Approved Judgment</w:t>
      </w:r>
    </w:p>
    <w:p w:rsidR="00C468F7" w:rsidRPr="00C468F7" w:rsidRDefault="00C468F7" w:rsidP="00C468F7">
      <w:pPr>
        <w:widowControl/>
        <w:autoSpaceDE/>
        <w:autoSpaceDN/>
        <w:rPr>
          <w:sz w:val="36"/>
        </w:rPr>
        <w:sectPr w:rsidR="00C468F7" w:rsidRPr="00C468F7">
          <w:type w:val="continuous"/>
          <w:pgSz w:w="11910" w:h="16840"/>
          <w:pgMar w:top="1000" w:right="1180" w:bottom="280" w:left="1340" w:header="720" w:footer="720" w:gutter="0"/>
          <w:cols w:space="720"/>
        </w:sectPr>
      </w:pPr>
    </w:p>
    <w:p w:rsidR="00C468F7" w:rsidRPr="00C468F7" w:rsidRDefault="00C468F7" w:rsidP="00C468F7">
      <w:pPr>
        <w:pStyle w:val="BodyText"/>
        <w:rPr>
          <w:b/>
          <w:sz w:val="29"/>
        </w:rPr>
      </w:pPr>
    </w:p>
    <w:p w:rsidR="00C468F7" w:rsidRPr="00C468F7" w:rsidRDefault="00C468F7" w:rsidP="00C468F7">
      <w:pPr>
        <w:pStyle w:val="Heading1"/>
        <w:spacing w:before="90"/>
        <w:rPr>
          <w:color w:val="auto"/>
          <w:sz w:val="24"/>
        </w:rPr>
      </w:pPr>
      <w:r w:rsidRPr="00C468F7">
        <w:rPr>
          <w:color w:val="auto"/>
        </w:rPr>
        <w:t>Sir Ross Cranston :</w:t>
      </w:r>
    </w:p>
    <w:p w:rsidR="00C468F7" w:rsidRPr="00C468F7" w:rsidRDefault="00C468F7" w:rsidP="00C468F7">
      <w:pPr>
        <w:pStyle w:val="BodyText"/>
        <w:spacing w:before="10"/>
        <w:rPr>
          <w:b/>
          <w:sz w:val="20"/>
        </w:rPr>
      </w:pPr>
    </w:p>
    <w:p w:rsidR="00C468F7" w:rsidRPr="00C468F7" w:rsidRDefault="00C468F7" w:rsidP="00C468F7">
      <w:pPr>
        <w:ind w:left="100"/>
        <w:rPr>
          <w:b/>
          <w:sz w:val="24"/>
        </w:rPr>
      </w:pPr>
      <w:r w:rsidRPr="00C468F7">
        <w:rPr>
          <w:b/>
          <w:sz w:val="24"/>
        </w:rPr>
        <w:t>INTRODUCTION</w:t>
      </w:r>
    </w:p>
    <w:p w:rsidR="00C468F7" w:rsidRPr="00C468F7" w:rsidRDefault="00C468F7" w:rsidP="00C468F7">
      <w:pPr>
        <w:pStyle w:val="BodyText"/>
        <w:spacing w:before="5"/>
        <w:rPr>
          <w:b/>
          <w:sz w:val="20"/>
        </w:rPr>
      </w:pPr>
    </w:p>
    <w:p w:rsidR="00C468F7" w:rsidRPr="00C468F7" w:rsidRDefault="00C468F7" w:rsidP="00C468F7">
      <w:pPr>
        <w:pStyle w:val="ListParagraph"/>
        <w:numPr>
          <w:ilvl w:val="0"/>
          <w:numId w:val="2"/>
        </w:numPr>
        <w:tabs>
          <w:tab w:val="left" w:pos="821"/>
        </w:tabs>
        <w:ind w:right="261"/>
        <w:rPr>
          <w:sz w:val="24"/>
        </w:rPr>
      </w:pPr>
      <w:r w:rsidRPr="00C468F7">
        <w:rPr>
          <w:sz w:val="24"/>
        </w:rPr>
        <w:t>This is a statutory challenge to the decision of Hampshire County Council (“the Council”)</w:t>
      </w:r>
      <w:r w:rsidRPr="00C468F7">
        <w:rPr>
          <w:spacing w:val="-12"/>
          <w:sz w:val="24"/>
        </w:rPr>
        <w:t xml:space="preserve"> </w:t>
      </w:r>
      <w:r w:rsidRPr="00C468F7">
        <w:rPr>
          <w:sz w:val="24"/>
        </w:rPr>
        <w:t>to</w:t>
      </w:r>
      <w:r w:rsidRPr="00C468F7">
        <w:rPr>
          <w:spacing w:val="-10"/>
          <w:sz w:val="24"/>
        </w:rPr>
        <w:t xml:space="preserve"> </w:t>
      </w:r>
      <w:r w:rsidRPr="00C468F7">
        <w:rPr>
          <w:sz w:val="24"/>
        </w:rPr>
        <w:t>make</w:t>
      </w:r>
      <w:r w:rsidRPr="00C468F7">
        <w:rPr>
          <w:spacing w:val="-12"/>
          <w:sz w:val="24"/>
        </w:rPr>
        <w:t xml:space="preserve"> </w:t>
      </w:r>
      <w:r w:rsidRPr="00C468F7">
        <w:rPr>
          <w:sz w:val="24"/>
        </w:rPr>
        <w:t>a</w:t>
      </w:r>
      <w:r w:rsidRPr="00C468F7">
        <w:rPr>
          <w:spacing w:val="-9"/>
          <w:sz w:val="24"/>
        </w:rPr>
        <w:t xml:space="preserve"> </w:t>
      </w:r>
      <w:r w:rsidRPr="00C468F7">
        <w:rPr>
          <w:sz w:val="24"/>
        </w:rPr>
        <w:t>traffic</w:t>
      </w:r>
      <w:r w:rsidRPr="00C468F7">
        <w:rPr>
          <w:spacing w:val="-12"/>
          <w:sz w:val="24"/>
        </w:rPr>
        <w:t xml:space="preserve"> </w:t>
      </w:r>
      <w:r w:rsidRPr="00C468F7">
        <w:rPr>
          <w:sz w:val="24"/>
        </w:rPr>
        <w:t>regulation</w:t>
      </w:r>
      <w:r w:rsidRPr="00C468F7">
        <w:rPr>
          <w:spacing w:val="-10"/>
          <w:sz w:val="24"/>
        </w:rPr>
        <w:t xml:space="preserve"> </w:t>
      </w:r>
      <w:r w:rsidRPr="00C468F7">
        <w:rPr>
          <w:sz w:val="24"/>
        </w:rPr>
        <w:t>order,</w:t>
      </w:r>
      <w:r w:rsidRPr="00C468F7">
        <w:rPr>
          <w:spacing w:val="-12"/>
          <w:sz w:val="24"/>
        </w:rPr>
        <w:t xml:space="preserve"> </w:t>
      </w:r>
      <w:r w:rsidRPr="00C468F7">
        <w:rPr>
          <w:sz w:val="24"/>
        </w:rPr>
        <w:t>the</w:t>
      </w:r>
      <w:r w:rsidRPr="00C468F7">
        <w:rPr>
          <w:spacing w:val="-8"/>
          <w:sz w:val="24"/>
        </w:rPr>
        <w:t xml:space="preserve"> </w:t>
      </w:r>
      <w:r w:rsidRPr="00C468F7">
        <w:rPr>
          <w:sz w:val="24"/>
        </w:rPr>
        <w:t>Hampshire</w:t>
      </w:r>
      <w:r w:rsidRPr="00C468F7">
        <w:rPr>
          <w:spacing w:val="-11"/>
          <w:sz w:val="24"/>
        </w:rPr>
        <w:t xml:space="preserve"> </w:t>
      </w:r>
      <w:r w:rsidRPr="00C468F7">
        <w:rPr>
          <w:sz w:val="24"/>
        </w:rPr>
        <w:t>(Various</w:t>
      </w:r>
      <w:r w:rsidRPr="00C468F7">
        <w:rPr>
          <w:spacing w:val="-11"/>
          <w:sz w:val="24"/>
        </w:rPr>
        <w:t xml:space="preserve"> </w:t>
      </w:r>
      <w:r w:rsidRPr="00C468F7">
        <w:rPr>
          <w:sz w:val="24"/>
        </w:rPr>
        <w:t>Roads,</w:t>
      </w:r>
      <w:r w:rsidRPr="00C468F7">
        <w:rPr>
          <w:spacing w:val="-7"/>
          <w:sz w:val="24"/>
        </w:rPr>
        <w:t xml:space="preserve"> </w:t>
      </w:r>
      <w:r w:rsidRPr="00C468F7">
        <w:rPr>
          <w:sz w:val="24"/>
        </w:rPr>
        <w:t>Warnford) (Prohibition of Driving) (Except for Access) Order 2018 (“the Order”). It was made under section 1 of the Road Traffic Regulation Act</w:t>
      </w:r>
      <w:r w:rsidRPr="00C468F7">
        <w:rPr>
          <w:spacing w:val="-4"/>
          <w:sz w:val="24"/>
        </w:rPr>
        <w:t xml:space="preserve"> </w:t>
      </w:r>
      <w:r w:rsidRPr="00C468F7">
        <w:rPr>
          <w:sz w:val="24"/>
        </w:rPr>
        <w:t>1984.</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ind w:right="254"/>
        <w:rPr>
          <w:sz w:val="24"/>
        </w:rPr>
      </w:pPr>
      <w:r w:rsidRPr="00C468F7">
        <w:rPr>
          <w:sz w:val="24"/>
        </w:rPr>
        <w:t>The</w:t>
      </w:r>
      <w:r w:rsidRPr="00C468F7">
        <w:rPr>
          <w:spacing w:val="-12"/>
          <w:sz w:val="24"/>
        </w:rPr>
        <w:t xml:space="preserve"> </w:t>
      </w:r>
      <w:r w:rsidRPr="00C468F7">
        <w:rPr>
          <w:sz w:val="24"/>
        </w:rPr>
        <w:t>Order</w:t>
      </w:r>
      <w:r w:rsidRPr="00C468F7">
        <w:rPr>
          <w:spacing w:val="-12"/>
          <w:sz w:val="24"/>
        </w:rPr>
        <w:t xml:space="preserve"> </w:t>
      </w:r>
      <w:r w:rsidRPr="00C468F7">
        <w:rPr>
          <w:sz w:val="24"/>
        </w:rPr>
        <w:t>prohibits</w:t>
      </w:r>
      <w:r w:rsidRPr="00C468F7">
        <w:rPr>
          <w:spacing w:val="-11"/>
          <w:sz w:val="24"/>
        </w:rPr>
        <w:t xml:space="preserve"> </w:t>
      </w:r>
      <w:r w:rsidRPr="00C468F7">
        <w:rPr>
          <w:sz w:val="24"/>
        </w:rPr>
        <w:t>the</w:t>
      </w:r>
      <w:r w:rsidRPr="00C468F7">
        <w:rPr>
          <w:spacing w:val="-11"/>
          <w:sz w:val="24"/>
        </w:rPr>
        <w:t xml:space="preserve"> </w:t>
      </w:r>
      <w:r w:rsidRPr="00C468F7">
        <w:rPr>
          <w:sz w:val="24"/>
        </w:rPr>
        <w:t>use</w:t>
      </w:r>
      <w:r w:rsidRPr="00C468F7">
        <w:rPr>
          <w:spacing w:val="-12"/>
          <w:sz w:val="24"/>
        </w:rPr>
        <w:t xml:space="preserve"> </w:t>
      </w:r>
      <w:r w:rsidRPr="00C468F7">
        <w:rPr>
          <w:sz w:val="24"/>
        </w:rPr>
        <w:t>of</w:t>
      </w:r>
      <w:r w:rsidRPr="00C468F7">
        <w:rPr>
          <w:spacing w:val="-12"/>
          <w:sz w:val="24"/>
        </w:rPr>
        <w:t xml:space="preserve"> </w:t>
      </w:r>
      <w:r w:rsidRPr="00C468F7">
        <w:rPr>
          <w:sz w:val="24"/>
        </w:rPr>
        <w:t>three</w:t>
      </w:r>
      <w:r w:rsidRPr="00C468F7">
        <w:rPr>
          <w:spacing w:val="-12"/>
          <w:sz w:val="24"/>
        </w:rPr>
        <w:t xml:space="preserve"> </w:t>
      </w:r>
      <w:r w:rsidRPr="00C468F7">
        <w:rPr>
          <w:sz w:val="24"/>
        </w:rPr>
        <w:t>linked</w:t>
      </w:r>
      <w:r w:rsidRPr="00C468F7">
        <w:rPr>
          <w:spacing w:val="-11"/>
          <w:sz w:val="24"/>
        </w:rPr>
        <w:t xml:space="preserve"> </w:t>
      </w:r>
      <w:r w:rsidRPr="00C468F7">
        <w:rPr>
          <w:sz w:val="24"/>
        </w:rPr>
        <w:t>rural</w:t>
      </w:r>
      <w:r w:rsidRPr="00C468F7">
        <w:rPr>
          <w:spacing w:val="-11"/>
          <w:sz w:val="24"/>
        </w:rPr>
        <w:t xml:space="preserve"> </w:t>
      </w:r>
      <w:r w:rsidRPr="00C468F7">
        <w:rPr>
          <w:sz w:val="24"/>
        </w:rPr>
        <w:t>“green</w:t>
      </w:r>
      <w:r w:rsidRPr="00C468F7">
        <w:rPr>
          <w:spacing w:val="-11"/>
          <w:sz w:val="24"/>
        </w:rPr>
        <w:t xml:space="preserve"> </w:t>
      </w:r>
      <w:r w:rsidRPr="00C468F7">
        <w:rPr>
          <w:sz w:val="24"/>
        </w:rPr>
        <w:t>lanes”</w:t>
      </w:r>
      <w:r w:rsidRPr="00C468F7">
        <w:rPr>
          <w:spacing w:val="-12"/>
          <w:sz w:val="24"/>
        </w:rPr>
        <w:t xml:space="preserve"> </w:t>
      </w:r>
      <w:r w:rsidRPr="00C468F7">
        <w:rPr>
          <w:sz w:val="24"/>
        </w:rPr>
        <w:t>in</w:t>
      </w:r>
      <w:r w:rsidRPr="00C468F7">
        <w:rPr>
          <w:spacing w:val="-11"/>
          <w:sz w:val="24"/>
        </w:rPr>
        <w:t xml:space="preserve"> </w:t>
      </w:r>
      <w:r w:rsidRPr="00C468F7">
        <w:rPr>
          <w:sz w:val="24"/>
        </w:rPr>
        <w:t>Hampshire</w:t>
      </w:r>
      <w:r w:rsidRPr="00C468F7">
        <w:rPr>
          <w:spacing w:val="-7"/>
          <w:sz w:val="24"/>
        </w:rPr>
        <w:t xml:space="preserve"> </w:t>
      </w:r>
      <w:r w:rsidRPr="00C468F7">
        <w:rPr>
          <w:sz w:val="24"/>
        </w:rPr>
        <w:t>-</w:t>
      </w:r>
      <w:r w:rsidRPr="00C468F7">
        <w:rPr>
          <w:spacing w:val="-12"/>
          <w:sz w:val="24"/>
        </w:rPr>
        <w:t xml:space="preserve"> </w:t>
      </w:r>
      <w:r w:rsidRPr="00C468F7">
        <w:rPr>
          <w:sz w:val="24"/>
        </w:rPr>
        <w:t>Bosenhill Lane, Green Lane and Dark Lane - by mechanically propelled vehicles, in other words motor vehicles and motor cycles. Together these lanes form a through-route from Warnford to Brockwood Park, joining tarmacked public vehicular highways at their three termini. They are unclassified roads which, although appearing on the Council’s list of streets under section 36 of the Highways Act 1980, are not recorded on its Definitive Map and</w:t>
      </w:r>
      <w:r w:rsidRPr="00C468F7">
        <w:rPr>
          <w:spacing w:val="-2"/>
          <w:sz w:val="24"/>
        </w:rPr>
        <w:t xml:space="preserve"> </w:t>
      </w:r>
      <w:r w:rsidRPr="00C468F7">
        <w:rPr>
          <w:sz w:val="24"/>
        </w:rPr>
        <w:t>Statement.</w:t>
      </w:r>
    </w:p>
    <w:p w:rsidR="00C468F7" w:rsidRPr="00C468F7" w:rsidRDefault="00C468F7" w:rsidP="00C468F7">
      <w:pPr>
        <w:pStyle w:val="BodyText"/>
        <w:spacing w:before="11"/>
        <w:rPr>
          <w:sz w:val="20"/>
        </w:rPr>
      </w:pPr>
    </w:p>
    <w:p w:rsidR="00C468F7" w:rsidRPr="00C468F7" w:rsidRDefault="00C468F7" w:rsidP="00C468F7">
      <w:pPr>
        <w:pStyle w:val="ListParagraph"/>
        <w:numPr>
          <w:ilvl w:val="0"/>
          <w:numId w:val="2"/>
        </w:numPr>
        <w:tabs>
          <w:tab w:val="left" w:pos="821"/>
        </w:tabs>
        <w:ind w:right="258"/>
        <w:rPr>
          <w:sz w:val="24"/>
        </w:rPr>
      </w:pPr>
      <w:r w:rsidRPr="00C468F7">
        <w:rPr>
          <w:sz w:val="24"/>
        </w:rPr>
        <w:t>The claimant is a national organisation, the Trail Riders Fellowship, which aims to preserve the full status of vehicular green lanes and the rights of motorcyclists to use them.</w:t>
      </w:r>
      <w:r w:rsidRPr="00C468F7">
        <w:rPr>
          <w:spacing w:val="-4"/>
          <w:sz w:val="24"/>
        </w:rPr>
        <w:t xml:space="preserve"> </w:t>
      </w:r>
      <w:r w:rsidRPr="00C468F7">
        <w:rPr>
          <w:spacing w:val="-3"/>
          <w:sz w:val="24"/>
        </w:rPr>
        <w:t>It</w:t>
      </w:r>
      <w:r w:rsidRPr="00C468F7">
        <w:rPr>
          <w:spacing w:val="-6"/>
          <w:sz w:val="24"/>
        </w:rPr>
        <w:t xml:space="preserve"> </w:t>
      </w:r>
      <w:r w:rsidRPr="00C468F7">
        <w:rPr>
          <w:sz w:val="24"/>
        </w:rPr>
        <w:t>has</w:t>
      </w:r>
      <w:r w:rsidRPr="00C468F7">
        <w:rPr>
          <w:spacing w:val="-3"/>
          <w:sz w:val="24"/>
        </w:rPr>
        <w:t xml:space="preserve"> </w:t>
      </w:r>
      <w:r w:rsidRPr="00C468F7">
        <w:rPr>
          <w:sz w:val="24"/>
        </w:rPr>
        <w:t>a</w:t>
      </w:r>
      <w:r w:rsidRPr="00C468F7">
        <w:rPr>
          <w:spacing w:val="-7"/>
          <w:sz w:val="24"/>
        </w:rPr>
        <w:t xml:space="preserve"> </w:t>
      </w:r>
      <w:r w:rsidRPr="00C468F7">
        <w:rPr>
          <w:sz w:val="24"/>
        </w:rPr>
        <w:t>code</w:t>
      </w:r>
      <w:r w:rsidRPr="00C468F7">
        <w:rPr>
          <w:spacing w:val="-6"/>
          <w:sz w:val="24"/>
        </w:rPr>
        <w:t xml:space="preserve"> </w:t>
      </w:r>
      <w:r w:rsidRPr="00C468F7">
        <w:rPr>
          <w:sz w:val="24"/>
        </w:rPr>
        <w:t>of</w:t>
      </w:r>
      <w:r w:rsidRPr="00C468F7">
        <w:rPr>
          <w:spacing w:val="-5"/>
          <w:sz w:val="24"/>
        </w:rPr>
        <w:t xml:space="preserve"> </w:t>
      </w:r>
      <w:r w:rsidRPr="00C468F7">
        <w:rPr>
          <w:sz w:val="24"/>
        </w:rPr>
        <w:t>conduct</w:t>
      </w:r>
      <w:r w:rsidRPr="00C468F7">
        <w:rPr>
          <w:spacing w:val="-6"/>
          <w:sz w:val="24"/>
        </w:rPr>
        <w:t xml:space="preserve"> </w:t>
      </w:r>
      <w:r w:rsidRPr="00C468F7">
        <w:rPr>
          <w:sz w:val="24"/>
        </w:rPr>
        <w:t>and</w:t>
      </w:r>
      <w:r w:rsidRPr="00C468F7">
        <w:rPr>
          <w:spacing w:val="-5"/>
          <w:sz w:val="24"/>
        </w:rPr>
        <w:t xml:space="preserve"> </w:t>
      </w:r>
      <w:r w:rsidRPr="00C468F7">
        <w:rPr>
          <w:sz w:val="24"/>
        </w:rPr>
        <w:t>its</w:t>
      </w:r>
      <w:r w:rsidRPr="00C468F7">
        <w:rPr>
          <w:spacing w:val="-6"/>
          <w:sz w:val="24"/>
        </w:rPr>
        <w:t xml:space="preserve"> </w:t>
      </w:r>
      <w:r w:rsidRPr="00C468F7">
        <w:rPr>
          <w:sz w:val="24"/>
        </w:rPr>
        <w:t>members</w:t>
      </w:r>
      <w:r w:rsidRPr="00C468F7">
        <w:rPr>
          <w:spacing w:val="-6"/>
          <w:sz w:val="24"/>
        </w:rPr>
        <w:t xml:space="preserve"> </w:t>
      </w:r>
      <w:r w:rsidRPr="00C468F7">
        <w:rPr>
          <w:sz w:val="24"/>
        </w:rPr>
        <w:t>are</w:t>
      </w:r>
      <w:r w:rsidRPr="00C468F7">
        <w:rPr>
          <w:spacing w:val="-6"/>
          <w:sz w:val="24"/>
        </w:rPr>
        <w:t xml:space="preserve"> </w:t>
      </w:r>
      <w:r w:rsidRPr="00C468F7">
        <w:rPr>
          <w:sz w:val="24"/>
        </w:rPr>
        <w:t>expected</w:t>
      </w:r>
      <w:r w:rsidRPr="00C468F7">
        <w:rPr>
          <w:spacing w:val="-7"/>
          <w:sz w:val="24"/>
        </w:rPr>
        <w:t xml:space="preserve"> </w:t>
      </w:r>
      <w:r w:rsidRPr="00C468F7">
        <w:rPr>
          <w:sz w:val="24"/>
        </w:rPr>
        <w:t>to</w:t>
      </w:r>
      <w:r w:rsidRPr="00C468F7">
        <w:rPr>
          <w:spacing w:val="-5"/>
          <w:sz w:val="24"/>
        </w:rPr>
        <w:t xml:space="preserve"> </w:t>
      </w:r>
      <w:r w:rsidRPr="00C468F7">
        <w:rPr>
          <w:sz w:val="24"/>
        </w:rPr>
        <w:t>maintain</w:t>
      </w:r>
      <w:r w:rsidRPr="00C468F7">
        <w:rPr>
          <w:spacing w:val="-6"/>
          <w:sz w:val="24"/>
        </w:rPr>
        <w:t xml:space="preserve"> </w:t>
      </w:r>
      <w:r w:rsidRPr="00C468F7">
        <w:rPr>
          <w:sz w:val="24"/>
        </w:rPr>
        <w:t>high</w:t>
      </w:r>
      <w:r w:rsidRPr="00C468F7">
        <w:rPr>
          <w:spacing w:val="-5"/>
          <w:sz w:val="24"/>
        </w:rPr>
        <w:t xml:space="preserve"> </w:t>
      </w:r>
      <w:r w:rsidRPr="00C468F7">
        <w:rPr>
          <w:sz w:val="24"/>
        </w:rPr>
        <w:t>standards of behaviour. It applies to quash wholly or in part the Order under Part VI, Schedule 9 of</w:t>
      </w:r>
      <w:r w:rsidRPr="00C468F7">
        <w:rPr>
          <w:spacing w:val="-5"/>
          <w:sz w:val="24"/>
        </w:rPr>
        <w:t xml:space="preserve"> </w:t>
      </w:r>
      <w:r w:rsidRPr="00C468F7">
        <w:rPr>
          <w:sz w:val="24"/>
        </w:rPr>
        <w:t>the</w:t>
      </w:r>
      <w:r w:rsidRPr="00C468F7">
        <w:rPr>
          <w:spacing w:val="-4"/>
          <w:sz w:val="24"/>
        </w:rPr>
        <w:t xml:space="preserve"> </w:t>
      </w:r>
      <w:r w:rsidRPr="00C468F7">
        <w:rPr>
          <w:sz w:val="24"/>
        </w:rPr>
        <w:t>Road</w:t>
      </w:r>
      <w:r w:rsidRPr="00C468F7">
        <w:rPr>
          <w:spacing w:val="-3"/>
          <w:sz w:val="24"/>
        </w:rPr>
        <w:t xml:space="preserve"> </w:t>
      </w:r>
      <w:r w:rsidRPr="00C468F7">
        <w:rPr>
          <w:sz w:val="24"/>
        </w:rPr>
        <w:t>Traffic</w:t>
      </w:r>
      <w:r w:rsidRPr="00C468F7">
        <w:rPr>
          <w:spacing w:val="-5"/>
          <w:sz w:val="24"/>
        </w:rPr>
        <w:t xml:space="preserve"> </w:t>
      </w:r>
      <w:r w:rsidRPr="00C468F7">
        <w:rPr>
          <w:sz w:val="24"/>
        </w:rPr>
        <w:t>Regulation</w:t>
      </w:r>
      <w:r w:rsidRPr="00C468F7">
        <w:rPr>
          <w:spacing w:val="-3"/>
          <w:sz w:val="24"/>
        </w:rPr>
        <w:t xml:space="preserve"> </w:t>
      </w:r>
      <w:r w:rsidRPr="00C468F7">
        <w:rPr>
          <w:sz w:val="24"/>
        </w:rPr>
        <w:t>Act</w:t>
      </w:r>
      <w:r w:rsidRPr="00C468F7">
        <w:rPr>
          <w:spacing w:val="-2"/>
          <w:sz w:val="24"/>
        </w:rPr>
        <w:t xml:space="preserve"> </w:t>
      </w:r>
      <w:r w:rsidRPr="00C468F7">
        <w:rPr>
          <w:sz w:val="24"/>
        </w:rPr>
        <w:t>1984.</w:t>
      </w:r>
      <w:r w:rsidRPr="00C468F7">
        <w:rPr>
          <w:spacing w:val="-4"/>
          <w:sz w:val="24"/>
        </w:rPr>
        <w:t xml:space="preserve"> </w:t>
      </w:r>
      <w:r w:rsidRPr="00C468F7">
        <w:rPr>
          <w:sz w:val="24"/>
        </w:rPr>
        <w:t>The</w:t>
      </w:r>
      <w:r w:rsidRPr="00C468F7">
        <w:rPr>
          <w:spacing w:val="-5"/>
          <w:sz w:val="24"/>
        </w:rPr>
        <w:t xml:space="preserve"> </w:t>
      </w:r>
      <w:r w:rsidRPr="00C468F7">
        <w:rPr>
          <w:sz w:val="24"/>
        </w:rPr>
        <w:t>defendant</w:t>
      </w:r>
      <w:r w:rsidRPr="00C468F7">
        <w:rPr>
          <w:spacing w:val="-2"/>
          <w:sz w:val="24"/>
        </w:rPr>
        <w:t xml:space="preserve"> </w:t>
      </w:r>
      <w:r w:rsidRPr="00C468F7">
        <w:rPr>
          <w:sz w:val="24"/>
        </w:rPr>
        <w:t>Council</w:t>
      </w:r>
      <w:r w:rsidRPr="00C468F7">
        <w:rPr>
          <w:spacing w:val="-3"/>
          <w:sz w:val="24"/>
        </w:rPr>
        <w:t xml:space="preserve"> </w:t>
      </w:r>
      <w:r w:rsidRPr="00C468F7">
        <w:rPr>
          <w:sz w:val="24"/>
        </w:rPr>
        <w:t>is</w:t>
      </w:r>
      <w:r w:rsidRPr="00C468F7">
        <w:rPr>
          <w:spacing w:val="-2"/>
          <w:sz w:val="24"/>
        </w:rPr>
        <w:t xml:space="preserve"> </w:t>
      </w:r>
      <w:r w:rsidRPr="00C468F7">
        <w:rPr>
          <w:sz w:val="24"/>
        </w:rPr>
        <w:t>both</w:t>
      </w:r>
      <w:r w:rsidRPr="00C468F7">
        <w:rPr>
          <w:spacing w:val="-3"/>
          <w:sz w:val="24"/>
        </w:rPr>
        <w:t xml:space="preserve"> </w:t>
      </w:r>
      <w:r w:rsidRPr="00C468F7">
        <w:rPr>
          <w:sz w:val="24"/>
        </w:rPr>
        <w:t>the</w:t>
      </w:r>
      <w:r w:rsidRPr="00C468F7">
        <w:rPr>
          <w:spacing w:val="-4"/>
          <w:sz w:val="24"/>
        </w:rPr>
        <w:t xml:space="preserve"> </w:t>
      </w:r>
      <w:r w:rsidRPr="00C468F7">
        <w:rPr>
          <w:sz w:val="24"/>
        </w:rPr>
        <w:t>traffic</w:t>
      </w:r>
      <w:r w:rsidRPr="00C468F7">
        <w:rPr>
          <w:spacing w:val="-1"/>
          <w:sz w:val="24"/>
        </w:rPr>
        <w:t xml:space="preserve"> </w:t>
      </w:r>
      <w:r w:rsidRPr="00C468F7">
        <w:rPr>
          <w:sz w:val="24"/>
        </w:rPr>
        <w:t>and highway authority for the</w:t>
      </w:r>
      <w:r w:rsidRPr="00C468F7">
        <w:rPr>
          <w:spacing w:val="-8"/>
          <w:sz w:val="24"/>
        </w:rPr>
        <w:t xml:space="preserve"> </w:t>
      </w:r>
      <w:r w:rsidRPr="00C468F7">
        <w:rPr>
          <w:sz w:val="24"/>
        </w:rPr>
        <w:t>county.</w:t>
      </w:r>
    </w:p>
    <w:p w:rsidR="00C468F7" w:rsidRPr="00C468F7" w:rsidRDefault="00C468F7" w:rsidP="00C468F7">
      <w:pPr>
        <w:pStyle w:val="BodyText"/>
        <w:spacing w:before="3"/>
        <w:rPr>
          <w:sz w:val="21"/>
        </w:rPr>
      </w:pPr>
    </w:p>
    <w:p w:rsidR="00C468F7" w:rsidRPr="00C468F7" w:rsidRDefault="00C468F7" w:rsidP="00C468F7">
      <w:pPr>
        <w:pStyle w:val="Heading1"/>
        <w:rPr>
          <w:color w:val="auto"/>
          <w:sz w:val="24"/>
        </w:rPr>
      </w:pPr>
      <w:r w:rsidRPr="00C468F7">
        <w:rPr>
          <w:color w:val="auto"/>
        </w:rPr>
        <w:t>BACKGROUND</w:t>
      </w:r>
    </w:p>
    <w:p w:rsidR="00C468F7" w:rsidRPr="00C468F7" w:rsidRDefault="00C468F7" w:rsidP="00C468F7">
      <w:pPr>
        <w:pStyle w:val="BodyText"/>
        <w:spacing w:before="6"/>
        <w:rPr>
          <w:b/>
          <w:sz w:val="20"/>
        </w:rPr>
      </w:pPr>
    </w:p>
    <w:p w:rsidR="00C468F7" w:rsidRPr="00C468F7" w:rsidRDefault="00C468F7" w:rsidP="00C468F7">
      <w:pPr>
        <w:pStyle w:val="ListParagraph"/>
        <w:numPr>
          <w:ilvl w:val="0"/>
          <w:numId w:val="2"/>
        </w:numPr>
        <w:tabs>
          <w:tab w:val="left" w:pos="821"/>
        </w:tabs>
        <w:rPr>
          <w:sz w:val="24"/>
        </w:rPr>
      </w:pPr>
      <w:r w:rsidRPr="00C468F7">
        <w:rPr>
          <w:sz w:val="24"/>
        </w:rPr>
        <w:t>It is convenient to begin in 2014, when there were complaints about the misuse of the three lanes by “off-roaders”, four-wheeled and two-wheeled. There is photographic evidence</w:t>
      </w:r>
      <w:r w:rsidRPr="00C468F7">
        <w:rPr>
          <w:spacing w:val="-3"/>
          <w:sz w:val="24"/>
        </w:rPr>
        <w:t xml:space="preserve"> </w:t>
      </w:r>
      <w:r w:rsidRPr="00C468F7">
        <w:rPr>
          <w:sz w:val="24"/>
        </w:rPr>
        <w:t>at</w:t>
      </w:r>
      <w:r w:rsidRPr="00C468F7">
        <w:rPr>
          <w:spacing w:val="-2"/>
          <w:sz w:val="24"/>
        </w:rPr>
        <w:t xml:space="preserve"> </w:t>
      </w:r>
      <w:r w:rsidRPr="00C468F7">
        <w:rPr>
          <w:sz w:val="24"/>
        </w:rPr>
        <w:t>various</w:t>
      </w:r>
      <w:r w:rsidRPr="00C468F7">
        <w:rPr>
          <w:spacing w:val="-4"/>
          <w:sz w:val="24"/>
        </w:rPr>
        <w:t xml:space="preserve"> </w:t>
      </w:r>
      <w:r w:rsidRPr="00C468F7">
        <w:rPr>
          <w:sz w:val="24"/>
        </w:rPr>
        <w:t>dates</w:t>
      </w:r>
      <w:r w:rsidRPr="00C468F7">
        <w:rPr>
          <w:spacing w:val="-1"/>
          <w:sz w:val="24"/>
        </w:rPr>
        <w:t xml:space="preserve"> </w:t>
      </w:r>
      <w:r w:rsidRPr="00C468F7">
        <w:rPr>
          <w:sz w:val="24"/>
        </w:rPr>
        <w:t>which</w:t>
      </w:r>
      <w:r w:rsidRPr="00C468F7">
        <w:rPr>
          <w:spacing w:val="-4"/>
          <w:sz w:val="24"/>
        </w:rPr>
        <w:t xml:space="preserve"> </w:t>
      </w:r>
      <w:r w:rsidRPr="00C468F7">
        <w:rPr>
          <w:sz w:val="24"/>
        </w:rPr>
        <w:t>shows</w:t>
      </w:r>
      <w:r w:rsidRPr="00C468F7">
        <w:rPr>
          <w:spacing w:val="-3"/>
          <w:sz w:val="24"/>
        </w:rPr>
        <w:t xml:space="preserve"> </w:t>
      </w:r>
      <w:r w:rsidRPr="00C468F7">
        <w:rPr>
          <w:sz w:val="24"/>
        </w:rPr>
        <w:t>the</w:t>
      </w:r>
      <w:r w:rsidRPr="00C468F7">
        <w:rPr>
          <w:spacing w:val="-1"/>
          <w:sz w:val="24"/>
        </w:rPr>
        <w:t xml:space="preserve"> </w:t>
      </w:r>
      <w:r w:rsidRPr="00C468F7">
        <w:rPr>
          <w:sz w:val="24"/>
        </w:rPr>
        <w:t>damage</w:t>
      </w:r>
      <w:r w:rsidRPr="00C468F7">
        <w:rPr>
          <w:spacing w:val="-5"/>
          <w:sz w:val="24"/>
        </w:rPr>
        <w:t xml:space="preserve"> </w:t>
      </w:r>
      <w:r w:rsidRPr="00C468F7">
        <w:rPr>
          <w:sz w:val="24"/>
        </w:rPr>
        <w:t>to</w:t>
      </w:r>
      <w:r w:rsidRPr="00C468F7">
        <w:rPr>
          <w:spacing w:val="-2"/>
          <w:sz w:val="24"/>
        </w:rPr>
        <w:t xml:space="preserve"> </w:t>
      </w:r>
      <w:r w:rsidRPr="00C468F7">
        <w:rPr>
          <w:sz w:val="24"/>
        </w:rPr>
        <w:t>the</w:t>
      </w:r>
      <w:r w:rsidRPr="00C468F7">
        <w:rPr>
          <w:spacing w:val="-4"/>
          <w:sz w:val="24"/>
        </w:rPr>
        <w:t xml:space="preserve"> </w:t>
      </w:r>
      <w:r w:rsidRPr="00C468F7">
        <w:rPr>
          <w:sz w:val="24"/>
        </w:rPr>
        <w:t>surface</w:t>
      </w:r>
      <w:r w:rsidRPr="00C468F7">
        <w:rPr>
          <w:spacing w:val="-4"/>
          <w:sz w:val="24"/>
        </w:rPr>
        <w:t xml:space="preserve"> </w:t>
      </w:r>
      <w:r w:rsidRPr="00C468F7">
        <w:rPr>
          <w:sz w:val="24"/>
        </w:rPr>
        <w:t>of</w:t>
      </w:r>
      <w:r w:rsidRPr="00C468F7">
        <w:rPr>
          <w:spacing w:val="-1"/>
          <w:sz w:val="24"/>
        </w:rPr>
        <w:t xml:space="preserve"> </w:t>
      </w:r>
      <w:r w:rsidRPr="00C468F7">
        <w:rPr>
          <w:sz w:val="24"/>
        </w:rPr>
        <w:t>the</w:t>
      </w:r>
      <w:r w:rsidRPr="00C468F7">
        <w:rPr>
          <w:spacing w:val="-4"/>
          <w:sz w:val="24"/>
        </w:rPr>
        <w:t xml:space="preserve"> </w:t>
      </w:r>
      <w:r w:rsidRPr="00C468F7">
        <w:rPr>
          <w:sz w:val="24"/>
        </w:rPr>
        <w:t>three</w:t>
      </w:r>
      <w:r w:rsidRPr="00C468F7">
        <w:rPr>
          <w:spacing w:val="-4"/>
          <w:sz w:val="24"/>
        </w:rPr>
        <w:t xml:space="preserve"> </w:t>
      </w:r>
      <w:r w:rsidRPr="00C468F7">
        <w:rPr>
          <w:sz w:val="24"/>
        </w:rPr>
        <w:t>lanes</w:t>
      </w:r>
      <w:r w:rsidRPr="00C468F7">
        <w:rPr>
          <w:spacing w:val="-4"/>
          <w:sz w:val="24"/>
        </w:rPr>
        <w:t xml:space="preserve"> </w:t>
      </w:r>
      <w:r w:rsidRPr="00C468F7">
        <w:rPr>
          <w:sz w:val="24"/>
        </w:rPr>
        <w:t>and their parlous state. The evidence is that this has been compounded by the deliberate blocking of a drain at the junction of Dark and Green Lanes to create an obstacle for the</w:t>
      </w:r>
      <w:r w:rsidRPr="00C468F7">
        <w:rPr>
          <w:spacing w:val="-6"/>
          <w:sz w:val="24"/>
        </w:rPr>
        <w:t xml:space="preserve"> </w:t>
      </w:r>
      <w:r w:rsidRPr="00C468F7">
        <w:rPr>
          <w:sz w:val="24"/>
        </w:rPr>
        <w:t>off-roaders,</w:t>
      </w:r>
      <w:r w:rsidRPr="00C468F7">
        <w:rPr>
          <w:spacing w:val="-6"/>
          <w:sz w:val="24"/>
        </w:rPr>
        <w:t xml:space="preserve"> </w:t>
      </w:r>
      <w:r w:rsidRPr="00C468F7">
        <w:rPr>
          <w:sz w:val="24"/>
        </w:rPr>
        <w:t>and</w:t>
      </w:r>
      <w:r w:rsidRPr="00C468F7">
        <w:rPr>
          <w:spacing w:val="-5"/>
          <w:sz w:val="24"/>
        </w:rPr>
        <w:t xml:space="preserve"> </w:t>
      </w:r>
      <w:r w:rsidRPr="00C468F7">
        <w:rPr>
          <w:sz w:val="24"/>
        </w:rPr>
        <w:t>by</w:t>
      </w:r>
      <w:r w:rsidRPr="00C468F7">
        <w:rPr>
          <w:spacing w:val="-10"/>
          <w:sz w:val="24"/>
        </w:rPr>
        <w:t xml:space="preserve"> </w:t>
      </w:r>
      <w:r w:rsidRPr="00C468F7">
        <w:rPr>
          <w:sz w:val="24"/>
        </w:rPr>
        <w:t>the</w:t>
      </w:r>
      <w:r w:rsidRPr="00C468F7">
        <w:rPr>
          <w:spacing w:val="-6"/>
          <w:sz w:val="24"/>
        </w:rPr>
        <w:t xml:space="preserve"> </w:t>
      </w:r>
      <w:r w:rsidRPr="00C468F7">
        <w:rPr>
          <w:sz w:val="24"/>
        </w:rPr>
        <w:t>use</w:t>
      </w:r>
      <w:r w:rsidRPr="00C468F7">
        <w:rPr>
          <w:spacing w:val="-6"/>
          <w:sz w:val="24"/>
        </w:rPr>
        <w:t xml:space="preserve"> </w:t>
      </w:r>
      <w:r w:rsidRPr="00C468F7">
        <w:rPr>
          <w:sz w:val="24"/>
        </w:rPr>
        <w:t>of</w:t>
      </w:r>
      <w:r w:rsidRPr="00C468F7">
        <w:rPr>
          <w:spacing w:val="-6"/>
          <w:sz w:val="24"/>
        </w:rPr>
        <w:t xml:space="preserve"> </w:t>
      </w:r>
      <w:r w:rsidRPr="00C468F7">
        <w:rPr>
          <w:sz w:val="24"/>
        </w:rPr>
        <w:t>the</w:t>
      </w:r>
      <w:r w:rsidRPr="00C468F7">
        <w:rPr>
          <w:spacing w:val="-6"/>
          <w:sz w:val="24"/>
        </w:rPr>
        <w:t xml:space="preserve"> </w:t>
      </w:r>
      <w:r w:rsidRPr="00C468F7">
        <w:rPr>
          <w:sz w:val="24"/>
        </w:rPr>
        <w:t>three</w:t>
      </w:r>
      <w:r w:rsidRPr="00C468F7">
        <w:rPr>
          <w:spacing w:val="-6"/>
          <w:sz w:val="24"/>
        </w:rPr>
        <w:t xml:space="preserve"> </w:t>
      </w:r>
      <w:r w:rsidRPr="00C468F7">
        <w:rPr>
          <w:sz w:val="24"/>
        </w:rPr>
        <w:t>lanes</w:t>
      </w:r>
      <w:r w:rsidRPr="00C468F7">
        <w:rPr>
          <w:spacing w:val="-5"/>
          <w:sz w:val="24"/>
        </w:rPr>
        <w:t xml:space="preserve"> </w:t>
      </w:r>
      <w:r w:rsidRPr="00C468F7">
        <w:rPr>
          <w:sz w:val="24"/>
        </w:rPr>
        <w:t>to</w:t>
      </w:r>
      <w:r w:rsidRPr="00C468F7">
        <w:rPr>
          <w:spacing w:val="-3"/>
          <w:sz w:val="24"/>
        </w:rPr>
        <w:t xml:space="preserve"> </w:t>
      </w:r>
      <w:r w:rsidRPr="00C468F7">
        <w:rPr>
          <w:sz w:val="24"/>
        </w:rPr>
        <w:t>trespass</w:t>
      </w:r>
      <w:r w:rsidRPr="00C468F7">
        <w:rPr>
          <w:spacing w:val="-5"/>
          <w:sz w:val="24"/>
        </w:rPr>
        <w:t xml:space="preserve"> </w:t>
      </w:r>
      <w:r w:rsidRPr="00C468F7">
        <w:rPr>
          <w:sz w:val="24"/>
        </w:rPr>
        <w:t>on</w:t>
      </w:r>
      <w:r w:rsidRPr="00C468F7">
        <w:rPr>
          <w:spacing w:val="-5"/>
          <w:sz w:val="24"/>
        </w:rPr>
        <w:t xml:space="preserve"> </w:t>
      </w:r>
      <w:r w:rsidRPr="00C468F7">
        <w:rPr>
          <w:sz w:val="24"/>
        </w:rPr>
        <w:t>adjacent</w:t>
      </w:r>
      <w:r w:rsidRPr="00C468F7">
        <w:rPr>
          <w:spacing w:val="-5"/>
          <w:sz w:val="24"/>
        </w:rPr>
        <w:t xml:space="preserve"> </w:t>
      </w:r>
      <w:r w:rsidRPr="00C468F7">
        <w:rPr>
          <w:sz w:val="24"/>
        </w:rPr>
        <w:t>land.</w:t>
      </w:r>
      <w:r w:rsidRPr="00C468F7">
        <w:rPr>
          <w:spacing w:val="-5"/>
          <w:sz w:val="24"/>
        </w:rPr>
        <w:t xml:space="preserve"> </w:t>
      </w:r>
      <w:r w:rsidRPr="00C468F7">
        <w:rPr>
          <w:sz w:val="24"/>
        </w:rPr>
        <w:t>Whatever the cause, the Council have not kept these lanes in</w:t>
      </w:r>
      <w:r w:rsidRPr="00C468F7">
        <w:rPr>
          <w:spacing w:val="-3"/>
          <w:sz w:val="24"/>
        </w:rPr>
        <w:t xml:space="preserve"> </w:t>
      </w:r>
      <w:r w:rsidRPr="00C468F7">
        <w:rPr>
          <w:sz w:val="24"/>
        </w:rPr>
        <w:t>repair.</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ind w:right="258"/>
        <w:rPr>
          <w:sz w:val="24"/>
        </w:rPr>
      </w:pPr>
      <w:r w:rsidRPr="00C468F7">
        <w:rPr>
          <w:sz w:val="24"/>
        </w:rPr>
        <w:t>The claimant does not deny the damage to the lanes but states that its members</w:t>
      </w:r>
      <w:r w:rsidRPr="00C468F7">
        <w:rPr>
          <w:spacing w:val="-17"/>
          <w:sz w:val="24"/>
        </w:rPr>
        <w:t xml:space="preserve"> </w:t>
      </w:r>
      <w:r w:rsidRPr="00C468F7">
        <w:rPr>
          <w:sz w:val="24"/>
        </w:rPr>
        <w:t>behave responsibly in accordance with its code of conduct. There is nothing in the evidence</w:t>
      </w:r>
      <w:r w:rsidRPr="00C468F7">
        <w:rPr>
          <w:spacing w:val="-19"/>
          <w:sz w:val="24"/>
        </w:rPr>
        <w:t xml:space="preserve"> </w:t>
      </w:r>
      <w:r w:rsidRPr="00C468F7">
        <w:rPr>
          <w:sz w:val="24"/>
        </w:rPr>
        <w:t>to suggest otherwise. One its members asserts in a witness statement that the damage to the</w:t>
      </w:r>
      <w:r w:rsidRPr="00C468F7">
        <w:rPr>
          <w:spacing w:val="-4"/>
          <w:sz w:val="24"/>
        </w:rPr>
        <w:t xml:space="preserve"> </w:t>
      </w:r>
      <w:r w:rsidRPr="00C468F7">
        <w:rPr>
          <w:sz w:val="24"/>
        </w:rPr>
        <w:t>lanes</w:t>
      </w:r>
      <w:r w:rsidRPr="00C468F7">
        <w:rPr>
          <w:spacing w:val="-3"/>
          <w:sz w:val="24"/>
        </w:rPr>
        <w:t xml:space="preserve"> </w:t>
      </w:r>
      <w:r w:rsidRPr="00C468F7">
        <w:rPr>
          <w:sz w:val="24"/>
        </w:rPr>
        <w:t>is</w:t>
      </w:r>
      <w:r w:rsidRPr="00C468F7">
        <w:rPr>
          <w:spacing w:val="-3"/>
          <w:sz w:val="24"/>
        </w:rPr>
        <w:t xml:space="preserve"> </w:t>
      </w:r>
      <w:r w:rsidRPr="00C468F7">
        <w:rPr>
          <w:sz w:val="24"/>
        </w:rPr>
        <w:t>attributable</w:t>
      </w:r>
      <w:r w:rsidRPr="00C468F7">
        <w:rPr>
          <w:spacing w:val="-3"/>
          <w:sz w:val="24"/>
        </w:rPr>
        <w:t xml:space="preserve"> </w:t>
      </w:r>
      <w:r w:rsidRPr="00C468F7">
        <w:rPr>
          <w:sz w:val="24"/>
        </w:rPr>
        <w:t>to</w:t>
      </w:r>
      <w:r w:rsidRPr="00C468F7">
        <w:rPr>
          <w:spacing w:val="-6"/>
          <w:sz w:val="24"/>
        </w:rPr>
        <w:t xml:space="preserve"> </w:t>
      </w:r>
      <w:r w:rsidRPr="00C468F7">
        <w:rPr>
          <w:sz w:val="24"/>
        </w:rPr>
        <w:t>access</w:t>
      </w:r>
      <w:r w:rsidRPr="00C468F7">
        <w:rPr>
          <w:spacing w:val="-2"/>
          <w:sz w:val="24"/>
        </w:rPr>
        <w:t xml:space="preserve"> </w:t>
      </w:r>
      <w:r w:rsidRPr="00C468F7">
        <w:rPr>
          <w:sz w:val="24"/>
        </w:rPr>
        <w:t>by</w:t>
      </w:r>
      <w:r w:rsidRPr="00C468F7">
        <w:rPr>
          <w:spacing w:val="-11"/>
          <w:sz w:val="24"/>
        </w:rPr>
        <w:t xml:space="preserve"> </w:t>
      </w:r>
      <w:r w:rsidRPr="00C468F7">
        <w:rPr>
          <w:sz w:val="24"/>
        </w:rPr>
        <w:t>tractors</w:t>
      </w:r>
      <w:r w:rsidRPr="00C468F7">
        <w:rPr>
          <w:spacing w:val="-3"/>
          <w:sz w:val="24"/>
        </w:rPr>
        <w:t xml:space="preserve"> </w:t>
      </w:r>
      <w:r w:rsidRPr="00C468F7">
        <w:rPr>
          <w:sz w:val="24"/>
        </w:rPr>
        <w:t>for</w:t>
      </w:r>
      <w:r w:rsidRPr="00C468F7">
        <w:rPr>
          <w:spacing w:val="-5"/>
          <w:sz w:val="24"/>
        </w:rPr>
        <w:t xml:space="preserve"> </w:t>
      </w:r>
      <w:r w:rsidRPr="00C468F7">
        <w:rPr>
          <w:sz w:val="24"/>
        </w:rPr>
        <w:t>forestry</w:t>
      </w:r>
      <w:r w:rsidRPr="00C468F7">
        <w:rPr>
          <w:spacing w:val="-8"/>
          <w:sz w:val="24"/>
        </w:rPr>
        <w:t xml:space="preserve"> </w:t>
      </w:r>
      <w:r w:rsidRPr="00C468F7">
        <w:rPr>
          <w:sz w:val="24"/>
        </w:rPr>
        <w:t>purposes,</w:t>
      </w:r>
      <w:r w:rsidRPr="00C468F7">
        <w:rPr>
          <w:spacing w:val="-4"/>
          <w:sz w:val="24"/>
        </w:rPr>
        <w:t xml:space="preserve"> </w:t>
      </w:r>
      <w:r w:rsidRPr="00C468F7">
        <w:rPr>
          <w:sz w:val="24"/>
        </w:rPr>
        <w:t>but</w:t>
      </w:r>
      <w:r w:rsidRPr="00C468F7">
        <w:rPr>
          <w:spacing w:val="-2"/>
          <w:sz w:val="24"/>
        </w:rPr>
        <w:t xml:space="preserve"> </w:t>
      </w:r>
      <w:r w:rsidRPr="00C468F7">
        <w:rPr>
          <w:sz w:val="24"/>
        </w:rPr>
        <w:t>even</w:t>
      </w:r>
      <w:r w:rsidRPr="00C468F7">
        <w:rPr>
          <w:spacing w:val="-4"/>
          <w:sz w:val="24"/>
        </w:rPr>
        <w:t xml:space="preserve"> </w:t>
      </w:r>
      <w:r w:rsidRPr="00C468F7">
        <w:rPr>
          <w:sz w:val="24"/>
        </w:rPr>
        <w:t>if</w:t>
      </w:r>
      <w:r w:rsidRPr="00C468F7">
        <w:rPr>
          <w:spacing w:val="-3"/>
          <w:sz w:val="24"/>
        </w:rPr>
        <w:t xml:space="preserve"> </w:t>
      </w:r>
      <w:r w:rsidRPr="00C468F7">
        <w:rPr>
          <w:sz w:val="24"/>
        </w:rPr>
        <w:t>this</w:t>
      </w:r>
      <w:r w:rsidRPr="00C468F7">
        <w:rPr>
          <w:spacing w:val="-4"/>
          <w:sz w:val="24"/>
        </w:rPr>
        <w:t xml:space="preserve"> </w:t>
      </w:r>
      <w:r w:rsidRPr="00C468F7">
        <w:rPr>
          <w:sz w:val="24"/>
        </w:rPr>
        <w:t>were the case it would seem to relate to only part of the three</w:t>
      </w:r>
      <w:r w:rsidRPr="00C468F7">
        <w:rPr>
          <w:spacing w:val="-9"/>
          <w:sz w:val="24"/>
        </w:rPr>
        <w:t xml:space="preserve"> </w:t>
      </w:r>
      <w:r w:rsidRPr="00C468F7">
        <w:rPr>
          <w:sz w:val="24"/>
        </w:rPr>
        <w:t>lanes.</w:t>
      </w:r>
    </w:p>
    <w:p w:rsidR="00C468F7" w:rsidRPr="00C468F7" w:rsidRDefault="00C468F7" w:rsidP="00C468F7">
      <w:pPr>
        <w:pStyle w:val="BodyText"/>
        <w:spacing w:before="11"/>
        <w:rPr>
          <w:sz w:val="20"/>
        </w:rPr>
      </w:pPr>
    </w:p>
    <w:p w:rsidR="00C468F7" w:rsidRPr="00C468F7" w:rsidRDefault="00C468F7" w:rsidP="00C468F7">
      <w:pPr>
        <w:pStyle w:val="ListParagraph"/>
        <w:numPr>
          <w:ilvl w:val="0"/>
          <w:numId w:val="2"/>
        </w:numPr>
        <w:tabs>
          <w:tab w:val="left" w:pos="821"/>
        </w:tabs>
        <w:rPr>
          <w:sz w:val="24"/>
        </w:rPr>
      </w:pPr>
      <w:r w:rsidRPr="00C468F7">
        <w:rPr>
          <w:sz w:val="24"/>
        </w:rPr>
        <w:t>Following an investigation by a member of the Council’s highways department, and correspondence</w:t>
      </w:r>
      <w:r w:rsidRPr="00C468F7">
        <w:rPr>
          <w:spacing w:val="-12"/>
          <w:sz w:val="24"/>
        </w:rPr>
        <w:t xml:space="preserve"> </w:t>
      </w:r>
      <w:r w:rsidRPr="00C468F7">
        <w:rPr>
          <w:sz w:val="24"/>
        </w:rPr>
        <w:t>between</w:t>
      </w:r>
      <w:r w:rsidRPr="00C468F7">
        <w:rPr>
          <w:spacing w:val="-9"/>
          <w:sz w:val="24"/>
        </w:rPr>
        <w:t xml:space="preserve"> </w:t>
      </w:r>
      <w:r w:rsidRPr="00C468F7">
        <w:rPr>
          <w:sz w:val="24"/>
        </w:rPr>
        <w:t>the</w:t>
      </w:r>
      <w:r w:rsidRPr="00C468F7">
        <w:rPr>
          <w:spacing w:val="-12"/>
          <w:sz w:val="24"/>
        </w:rPr>
        <w:t xml:space="preserve"> </w:t>
      </w:r>
      <w:r w:rsidRPr="00C468F7">
        <w:rPr>
          <w:sz w:val="24"/>
        </w:rPr>
        <w:t>department</w:t>
      </w:r>
      <w:r w:rsidRPr="00C468F7">
        <w:rPr>
          <w:spacing w:val="-11"/>
          <w:sz w:val="24"/>
        </w:rPr>
        <w:t xml:space="preserve"> </w:t>
      </w:r>
      <w:r w:rsidRPr="00C468F7">
        <w:rPr>
          <w:sz w:val="24"/>
        </w:rPr>
        <w:t>and</w:t>
      </w:r>
      <w:r w:rsidRPr="00C468F7">
        <w:rPr>
          <w:spacing w:val="-11"/>
          <w:sz w:val="24"/>
        </w:rPr>
        <w:t xml:space="preserve"> </w:t>
      </w:r>
      <w:r w:rsidRPr="00C468F7">
        <w:rPr>
          <w:sz w:val="24"/>
        </w:rPr>
        <w:t>the</w:t>
      </w:r>
      <w:r w:rsidRPr="00C468F7">
        <w:rPr>
          <w:spacing w:val="-12"/>
          <w:sz w:val="24"/>
        </w:rPr>
        <w:t xml:space="preserve"> </w:t>
      </w:r>
      <w:r w:rsidRPr="00C468F7">
        <w:rPr>
          <w:sz w:val="24"/>
        </w:rPr>
        <w:t>local</w:t>
      </w:r>
      <w:r w:rsidRPr="00C468F7">
        <w:rPr>
          <w:spacing w:val="-11"/>
          <w:sz w:val="24"/>
        </w:rPr>
        <w:t xml:space="preserve"> </w:t>
      </w:r>
      <w:r w:rsidRPr="00C468F7">
        <w:rPr>
          <w:sz w:val="24"/>
        </w:rPr>
        <w:t>County</w:t>
      </w:r>
      <w:r w:rsidRPr="00C468F7">
        <w:rPr>
          <w:spacing w:val="-15"/>
          <w:sz w:val="24"/>
        </w:rPr>
        <w:t xml:space="preserve"> </w:t>
      </w:r>
      <w:r w:rsidRPr="00C468F7">
        <w:rPr>
          <w:sz w:val="24"/>
        </w:rPr>
        <w:t>Councillor,</w:t>
      </w:r>
      <w:r w:rsidRPr="00C468F7">
        <w:rPr>
          <w:spacing w:val="-11"/>
          <w:sz w:val="24"/>
        </w:rPr>
        <w:t xml:space="preserve"> </w:t>
      </w:r>
      <w:r w:rsidRPr="00C468F7">
        <w:rPr>
          <w:sz w:val="24"/>
        </w:rPr>
        <w:t>Cllr</w:t>
      </w:r>
      <w:r w:rsidRPr="00C468F7">
        <w:rPr>
          <w:spacing w:val="-12"/>
          <w:sz w:val="24"/>
        </w:rPr>
        <w:t xml:space="preserve"> </w:t>
      </w:r>
      <w:r w:rsidRPr="00C468F7">
        <w:rPr>
          <w:sz w:val="24"/>
        </w:rPr>
        <w:t>Huxstep, Council officers met Warnford Parish Meeting on 10 April 2015 to discuss the lanes and the issues associated with the off-road use of them. After the meeting Warnford Parish Meeting raised the issue with what it described as “the off-roader lobbies”. The situation seems not to have improved, and the Parish Meeting pursued the Council.</w:t>
      </w:r>
      <w:r w:rsidRPr="00C468F7">
        <w:rPr>
          <w:spacing w:val="-35"/>
          <w:sz w:val="24"/>
        </w:rPr>
        <w:t xml:space="preserve"> </w:t>
      </w:r>
      <w:r w:rsidRPr="00C468F7">
        <w:rPr>
          <w:sz w:val="24"/>
        </w:rPr>
        <w:t xml:space="preserve">On 21 January 2016 Mr Richard Sykes, </w:t>
      </w:r>
      <w:r w:rsidRPr="00C468F7">
        <w:rPr>
          <w:spacing w:val="2"/>
          <w:sz w:val="24"/>
        </w:rPr>
        <w:t xml:space="preserve">the </w:t>
      </w:r>
      <w:r w:rsidRPr="00C468F7">
        <w:rPr>
          <w:sz w:val="24"/>
        </w:rPr>
        <w:t>Council officer with direct responsibility for the lanes, undertook a site visit to all three lanes. Mr Sykes has a master’s degree in civil engineering and nearly four decades of local government experience in highways and</w:t>
      </w:r>
      <w:r w:rsidRPr="00C468F7">
        <w:rPr>
          <w:spacing w:val="-1"/>
          <w:sz w:val="24"/>
        </w:rPr>
        <w:t xml:space="preserve"> </w:t>
      </w:r>
      <w:r w:rsidRPr="00C468F7">
        <w:rPr>
          <w:sz w:val="24"/>
        </w:rPr>
        <w:t>transport.</w:t>
      </w:r>
    </w:p>
    <w:p w:rsidR="00C468F7" w:rsidRPr="00C468F7" w:rsidRDefault="00C468F7" w:rsidP="00C468F7">
      <w:pPr>
        <w:widowControl/>
        <w:autoSpaceDE/>
        <w:autoSpaceDN/>
        <w:rPr>
          <w:sz w:val="24"/>
        </w:rPr>
        <w:sectPr w:rsidR="00C468F7" w:rsidRPr="00C468F7">
          <w:pgSz w:w="11910" w:h="16840"/>
          <w:pgMar w:top="1000" w:right="1180" w:bottom="280" w:left="1340" w:header="689" w:footer="0" w:gutter="0"/>
          <w:cols w:space="720"/>
        </w:sectPr>
      </w:pPr>
    </w:p>
    <w:p w:rsidR="00C468F7" w:rsidRPr="00C468F7" w:rsidRDefault="00C468F7" w:rsidP="00C468F7">
      <w:pPr>
        <w:pStyle w:val="BodyText"/>
        <w:spacing w:before="6"/>
        <w:rPr>
          <w:sz w:val="28"/>
        </w:rPr>
      </w:pPr>
    </w:p>
    <w:p w:rsidR="00C468F7" w:rsidRPr="00C468F7" w:rsidRDefault="00C468F7" w:rsidP="00C468F7">
      <w:pPr>
        <w:pStyle w:val="ListParagraph"/>
        <w:numPr>
          <w:ilvl w:val="0"/>
          <w:numId w:val="2"/>
        </w:numPr>
        <w:tabs>
          <w:tab w:val="left" w:pos="821"/>
        </w:tabs>
        <w:spacing w:before="90"/>
        <w:ind w:right="256"/>
        <w:rPr>
          <w:sz w:val="24"/>
        </w:rPr>
      </w:pPr>
      <w:r w:rsidRPr="00C468F7">
        <w:rPr>
          <w:sz w:val="24"/>
        </w:rPr>
        <w:t>At some point the proposal for a traffic regulation order emerged. In November 2016 Mr Sykes acknowledged to the clerk of the Warnford Parish Meeting that having met the</w:t>
      </w:r>
      <w:r w:rsidRPr="00C468F7">
        <w:rPr>
          <w:spacing w:val="-5"/>
          <w:sz w:val="24"/>
        </w:rPr>
        <w:t xml:space="preserve"> </w:t>
      </w:r>
      <w:r w:rsidRPr="00C468F7">
        <w:rPr>
          <w:sz w:val="24"/>
        </w:rPr>
        <w:t>Council’s</w:t>
      </w:r>
      <w:r w:rsidRPr="00C468F7">
        <w:rPr>
          <w:spacing w:val="-5"/>
          <w:sz w:val="24"/>
        </w:rPr>
        <w:t xml:space="preserve"> </w:t>
      </w:r>
      <w:r w:rsidRPr="00C468F7">
        <w:rPr>
          <w:sz w:val="24"/>
        </w:rPr>
        <w:t>legal</w:t>
      </w:r>
      <w:r w:rsidRPr="00C468F7">
        <w:rPr>
          <w:spacing w:val="-3"/>
          <w:sz w:val="24"/>
        </w:rPr>
        <w:t xml:space="preserve"> </w:t>
      </w:r>
      <w:r w:rsidRPr="00C468F7">
        <w:rPr>
          <w:sz w:val="24"/>
        </w:rPr>
        <w:t>team</w:t>
      </w:r>
      <w:r w:rsidRPr="00C468F7">
        <w:rPr>
          <w:spacing w:val="-4"/>
          <w:sz w:val="24"/>
        </w:rPr>
        <w:t xml:space="preserve"> </w:t>
      </w:r>
      <w:r w:rsidRPr="00C468F7">
        <w:rPr>
          <w:sz w:val="24"/>
        </w:rPr>
        <w:t>he</w:t>
      </w:r>
      <w:r w:rsidRPr="00C468F7">
        <w:rPr>
          <w:spacing w:val="-5"/>
          <w:sz w:val="24"/>
        </w:rPr>
        <w:t xml:space="preserve"> </w:t>
      </w:r>
      <w:r w:rsidRPr="00C468F7">
        <w:rPr>
          <w:sz w:val="24"/>
        </w:rPr>
        <w:t>would</w:t>
      </w:r>
      <w:r w:rsidRPr="00C468F7">
        <w:rPr>
          <w:spacing w:val="-5"/>
          <w:sz w:val="24"/>
        </w:rPr>
        <w:t xml:space="preserve"> </w:t>
      </w:r>
      <w:r w:rsidRPr="00C468F7">
        <w:rPr>
          <w:sz w:val="24"/>
        </w:rPr>
        <w:t>still</w:t>
      </w:r>
      <w:r w:rsidRPr="00C468F7">
        <w:rPr>
          <w:spacing w:val="-5"/>
          <w:sz w:val="24"/>
        </w:rPr>
        <w:t xml:space="preserve"> </w:t>
      </w:r>
      <w:r w:rsidRPr="00C468F7">
        <w:rPr>
          <w:sz w:val="24"/>
        </w:rPr>
        <w:t>not</w:t>
      </w:r>
      <w:r w:rsidRPr="00C468F7">
        <w:rPr>
          <w:spacing w:val="-7"/>
          <w:sz w:val="24"/>
        </w:rPr>
        <w:t xml:space="preserve"> </w:t>
      </w:r>
      <w:r w:rsidRPr="00C468F7">
        <w:rPr>
          <w:sz w:val="24"/>
        </w:rPr>
        <w:t>purport</w:t>
      </w:r>
      <w:r w:rsidRPr="00C468F7">
        <w:rPr>
          <w:spacing w:val="-4"/>
          <w:sz w:val="24"/>
        </w:rPr>
        <w:t xml:space="preserve"> </w:t>
      </w:r>
      <w:r w:rsidRPr="00C468F7">
        <w:rPr>
          <w:sz w:val="24"/>
        </w:rPr>
        <w:t>to</w:t>
      </w:r>
      <w:r w:rsidRPr="00C468F7">
        <w:rPr>
          <w:spacing w:val="-4"/>
          <w:sz w:val="24"/>
        </w:rPr>
        <w:t xml:space="preserve"> </w:t>
      </w:r>
      <w:r w:rsidRPr="00C468F7">
        <w:rPr>
          <w:sz w:val="24"/>
        </w:rPr>
        <w:t>understand</w:t>
      </w:r>
      <w:r w:rsidRPr="00C468F7">
        <w:rPr>
          <w:spacing w:val="-4"/>
          <w:sz w:val="24"/>
        </w:rPr>
        <w:t xml:space="preserve"> </w:t>
      </w:r>
      <w:r w:rsidRPr="00C468F7">
        <w:rPr>
          <w:sz w:val="24"/>
        </w:rPr>
        <w:t>all</w:t>
      </w:r>
      <w:r w:rsidRPr="00C468F7">
        <w:rPr>
          <w:spacing w:val="-7"/>
          <w:sz w:val="24"/>
        </w:rPr>
        <w:t xml:space="preserve"> </w:t>
      </w:r>
      <w:r w:rsidRPr="00C468F7">
        <w:rPr>
          <w:sz w:val="24"/>
        </w:rPr>
        <w:t>the</w:t>
      </w:r>
      <w:r w:rsidRPr="00C468F7">
        <w:rPr>
          <w:spacing w:val="-4"/>
          <w:sz w:val="24"/>
        </w:rPr>
        <w:t xml:space="preserve"> </w:t>
      </w:r>
      <w:r w:rsidRPr="00C468F7">
        <w:rPr>
          <w:sz w:val="24"/>
        </w:rPr>
        <w:t>implications</w:t>
      </w:r>
      <w:r w:rsidRPr="00C468F7">
        <w:rPr>
          <w:spacing w:val="-5"/>
          <w:sz w:val="24"/>
        </w:rPr>
        <w:t xml:space="preserve"> </w:t>
      </w:r>
      <w:r w:rsidRPr="00C468F7">
        <w:rPr>
          <w:sz w:val="24"/>
        </w:rPr>
        <w:t>of each</w:t>
      </w:r>
      <w:r w:rsidRPr="00C468F7">
        <w:rPr>
          <w:spacing w:val="-11"/>
          <w:sz w:val="24"/>
        </w:rPr>
        <w:t xml:space="preserve"> </w:t>
      </w:r>
      <w:r w:rsidRPr="00C468F7">
        <w:rPr>
          <w:sz w:val="24"/>
        </w:rPr>
        <w:t>type</w:t>
      </w:r>
      <w:r w:rsidRPr="00C468F7">
        <w:rPr>
          <w:spacing w:val="-12"/>
          <w:sz w:val="24"/>
        </w:rPr>
        <w:t xml:space="preserve"> </w:t>
      </w:r>
      <w:r w:rsidRPr="00C468F7">
        <w:rPr>
          <w:sz w:val="24"/>
        </w:rPr>
        <w:t>of</w:t>
      </w:r>
      <w:r w:rsidRPr="00C468F7">
        <w:rPr>
          <w:spacing w:val="-12"/>
          <w:sz w:val="24"/>
        </w:rPr>
        <w:t xml:space="preserve"> </w:t>
      </w:r>
      <w:r w:rsidRPr="00C468F7">
        <w:rPr>
          <w:sz w:val="24"/>
        </w:rPr>
        <w:t>traffic</w:t>
      </w:r>
      <w:r w:rsidRPr="00C468F7">
        <w:rPr>
          <w:spacing w:val="-12"/>
          <w:sz w:val="24"/>
        </w:rPr>
        <w:t xml:space="preserve"> </w:t>
      </w:r>
      <w:r w:rsidRPr="00C468F7">
        <w:rPr>
          <w:sz w:val="24"/>
        </w:rPr>
        <w:t>regulation</w:t>
      </w:r>
      <w:r w:rsidRPr="00C468F7">
        <w:rPr>
          <w:spacing w:val="-11"/>
          <w:sz w:val="24"/>
        </w:rPr>
        <w:t xml:space="preserve"> </w:t>
      </w:r>
      <w:r w:rsidRPr="00C468F7">
        <w:rPr>
          <w:sz w:val="24"/>
        </w:rPr>
        <w:t>order,</w:t>
      </w:r>
      <w:r w:rsidRPr="00C468F7">
        <w:rPr>
          <w:spacing w:val="-12"/>
          <w:sz w:val="24"/>
        </w:rPr>
        <w:t xml:space="preserve"> </w:t>
      </w:r>
      <w:r w:rsidRPr="00C468F7">
        <w:rPr>
          <w:sz w:val="24"/>
        </w:rPr>
        <w:t>but</w:t>
      </w:r>
      <w:r w:rsidRPr="00C468F7">
        <w:rPr>
          <w:spacing w:val="-10"/>
          <w:sz w:val="24"/>
        </w:rPr>
        <w:t xml:space="preserve"> </w:t>
      </w:r>
      <w:r w:rsidRPr="00C468F7">
        <w:rPr>
          <w:sz w:val="24"/>
        </w:rPr>
        <w:t>could</w:t>
      </w:r>
      <w:r w:rsidRPr="00C468F7">
        <w:rPr>
          <w:spacing w:val="-11"/>
          <w:sz w:val="24"/>
        </w:rPr>
        <w:t xml:space="preserve"> </w:t>
      </w:r>
      <w:r w:rsidRPr="00C468F7">
        <w:rPr>
          <w:sz w:val="24"/>
        </w:rPr>
        <w:t>explain</w:t>
      </w:r>
      <w:r w:rsidRPr="00C468F7">
        <w:rPr>
          <w:spacing w:val="-11"/>
          <w:sz w:val="24"/>
        </w:rPr>
        <w:t xml:space="preserve"> </w:t>
      </w:r>
      <w:r w:rsidRPr="00C468F7">
        <w:rPr>
          <w:sz w:val="24"/>
        </w:rPr>
        <w:t>the</w:t>
      </w:r>
      <w:r w:rsidRPr="00C468F7">
        <w:rPr>
          <w:spacing w:val="-12"/>
          <w:sz w:val="24"/>
        </w:rPr>
        <w:t xml:space="preserve"> </w:t>
      </w:r>
      <w:r w:rsidRPr="00C468F7">
        <w:rPr>
          <w:sz w:val="24"/>
        </w:rPr>
        <w:t>basics.</w:t>
      </w:r>
      <w:r w:rsidRPr="00C468F7">
        <w:rPr>
          <w:spacing w:val="-11"/>
          <w:sz w:val="24"/>
        </w:rPr>
        <w:t xml:space="preserve"> </w:t>
      </w:r>
      <w:r w:rsidRPr="00C468F7">
        <w:rPr>
          <w:sz w:val="24"/>
        </w:rPr>
        <w:t>That</w:t>
      </w:r>
      <w:r w:rsidRPr="00C468F7">
        <w:rPr>
          <w:spacing w:val="-11"/>
          <w:sz w:val="24"/>
        </w:rPr>
        <w:t xml:space="preserve"> </w:t>
      </w:r>
      <w:r w:rsidRPr="00C468F7">
        <w:rPr>
          <w:sz w:val="24"/>
        </w:rPr>
        <w:t>month</w:t>
      </w:r>
      <w:r w:rsidRPr="00C468F7">
        <w:rPr>
          <w:spacing w:val="-10"/>
          <w:sz w:val="24"/>
        </w:rPr>
        <w:t xml:space="preserve"> </w:t>
      </w:r>
      <w:r w:rsidRPr="00C468F7">
        <w:rPr>
          <w:sz w:val="24"/>
        </w:rPr>
        <w:t>a</w:t>
      </w:r>
      <w:r w:rsidRPr="00C468F7">
        <w:rPr>
          <w:spacing w:val="-12"/>
          <w:sz w:val="24"/>
        </w:rPr>
        <w:t xml:space="preserve"> </w:t>
      </w:r>
      <w:r w:rsidRPr="00C468F7">
        <w:rPr>
          <w:sz w:val="24"/>
        </w:rPr>
        <w:t>solicitor at the Council sent Mr Sykes a memorandum about the law relating to the making of a traffic regulation order. The memorandum addressed section 1 of the Road Traffic Regulation</w:t>
      </w:r>
      <w:r w:rsidRPr="00C468F7">
        <w:rPr>
          <w:spacing w:val="-13"/>
          <w:sz w:val="24"/>
        </w:rPr>
        <w:t xml:space="preserve"> </w:t>
      </w:r>
      <w:r w:rsidRPr="00C468F7">
        <w:rPr>
          <w:sz w:val="24"/>
        </w:rPr>
        <w:t>Act</w:t>
      </w:r>
      <w:r w:rsidRPr="00C468F7">
        <w:rPr>
          <w:spacing w:val="-13"/>
          <w:sz w:val="24"/>
        </w:rPr>
        <w:t xml:space="preserve"> </w:t>
      </w:r>
      <w:r w:rsidRPr="00C468F7">
        <w:rPr>
          <w:sz w:val="24"/>
        </w:rPr>
        <w:t>1994</w:t>
      </w:r>
      <w:r w:rsidRPr="00C468F7">
        <w:rPr>
          <w:spacing w:val="-10"/>
          <w:sz w:val="24"/>
        </w:rPr>
        <w:t xml:space="preserve"> </w:t>
      </w:r>
      <w:r w:rsidRPr="00C468F7">
        <w:rPr>
          <w:sz w:val="24"/>
        </w:rPr>
        <w:t>and</w:t>
      </w:r>
      <w:r w:rsidRPr="00C468F7">
        <w:rPr>
          <w:spacing w:val="-11"/>
          <w:sz w:val="24"/>
        </w:rPr>
        <w:t xml:space="preserve"> </w:t>
      </w:r>
      <w:r w:rsidRPr="00C468F7">
        <w:rPr>
          <w:sz w:val="24"/>
        </w:rPr>
        <w:t>the</w:t>
      </w:r>
      <w:r w:rsidRPr="00C468F7">
        <w:rPr>
          <w:spacing w:val="-13"/>
          <w:sz w:val="24"/>
        </w:rPr>
        <w:t xml:space="preserve"> </w:t>
      </w:r>
      <w:r w:rsidRPr="00C468F7">
        <w:rPr>
          <w:sz w:val="24"/>
        </w:rPr>
        <w:t>attendant</w:t>
      </w:r>
      <w:r w:rsidRPr="00C468F7">
        <w:rPr>
          <w:spacing w:val="-13"/>
          <w:sz w:val="24"/>
        </w:rPr>
        <w:t xml:space="preserve"> </w:t>
      </w:r>
      <w:r w:rsidRPr="00C468F7">
        <w:rPr>
          <w:sz w:val="24"/>
        </w:rPr>
        <w:t>1996</w:t>
      </w:r>
      <w:r w:rsidRPr="00C468F7">
        <w:rPr>
          <w:spacing w:val="-10"/>
          <w:sz w:val="24"/>
        </w:rPr>
        <w:t xml:space="preserve"> </w:t>
      </w:r>
      <w:r w:rsidRPr="00C468F7">
        <w:rPr>
          <w:sz w:val="24"/>
        </w:rPr>
        <w:t>regulations,</w:t>
      </w:r>
      <w:r w:rsidRPr="00C468F7">
        <w:rPr>
          <w:spacing w:val="-13"/>
          <w:sz w:val="24"/>
        </w:rPr>
        <w:t xml:space="preserve"> </w:t>
      </w:r>
      <w:r w:rsidRPr="00C468F7">
        <w:rPr>
          <w:sz w:val="24"/>
        </w:rPr>
        <w:t>but</w:t>
      </w:r>
      <w:r w:rsidRPr="00C468F7">
        <w:rPr>
          <w:spacing w:val="-13"/>
          <w:sz w:val="24"/>
        </w:rPr>
        <w:t xml:space="preserve"> </w:t>
      </w:r>
      <w:r w:rsidRPr="00C468F7">
        <w:rPr>
          <w:sz w:val="24"/>
        </w:rPr>
        <w:t>not</w:t>
      </w:r>
      <w:r w:rsidRPr="00C468F7">
        <w:rPr>
          <w:spacing w:val="-12"/>
          <w:sz w:val="24"/>
        </w:rPr>
        <w:t xml:space="preserve"> </w:t>
      </w:r>
      <w:r w:rsidRPr="00C468F7">
        <w:rPr>
          <w:sz w:val="24"/>
        </w:rPr>
        <w:t>section</w:t>
      </w:r>
      <w:r w:rsidRPr="00C468F7">
        <w:rPr>
          <w:spacing w:val="-13"/>
          <w:sz w:val="24"/>
        </w:rPr>
        <w:t xml:space="preserve"> </w:t>
      </w:r>
      <w:r w:rsidRPr="00C468F7">
        <w:rPr>
          <w:sz w:val="24"/>
        </w:rPr>
        <w:t>122</w:t>
      </w:r>
      <w:r w:rsidRPr="00C468F7">
        <w:rPr>
          <w:spacing w:val="-10"/>
          <w:sz w:val="24"/>
        </w:rPr>
        <w:t xml:space="preserve"> </w:t>
      </w:r>
      <w:r w:rsidRPr="00C468F7">
        <w:rPr>
          <w:sz w:val="24"/>
        </w:rPr>
        <w:t>of</w:t>
      </w:r>
      <w:r w:rsidRPr="00C468F7">
        <w:rPr>
          <w:spacing w:val="-14"/>
          <w:sz w:val="24"/>
        </w:rPr>
        <w:t xml:space="preserve"> </w:t>
      </w:r>
      <w:r w:rsidRPr="00C468F7">
        <w:rPr>
          <w:sz w:val="24"/>
        </w:rPr>
        <w:t>that</w:t>
      </w:r>
      <w:r w:rsidRPr="00C468F7">
        <w:rPr>
          <w:spacing w:val="-12"/>
          <w:sz w:val="24"/>
        </w:rPr>
        <w:t xml:space="preserve"> </w:t>
      </w:r>
      <w:r w:rsidRPr="00C468F7">
        <w:rPr>
          <w:sz w:val="24"/>
        </w:rPr>
        <w:t>Act. The following year, in February 2017, the same solicitor sent a further memorandum about the law and a breakdown of the procedure for obtaining one. Again there was</w:t>
      </w:r>
      <w:r w:rsidRPr="00C468F7">
        <w:rPr>
          <w:spacing w:val="-19"/>
          <w:sz w:val="24"/>
        </w:rPr>
        <w:t xml:space="preserve"> </w:t>
      </w:r>
      <w:r w:rsidRPr="00C468F7">
        <w:rPr>
          <w:sz w:val="24"/>
        </w:rPr>
        <w:t>no reference to section</w:t>
      </w:r>
      <w:r w:rsidRPr="00C468F7">
        <w:rPr>
          <w:spacing w:val="-2"/>
          <w:sz w:val="24"/>
        </w:rPr>
        <w:t xml:space="preserve"> </w:t>
      </w:r>
      <w:r w:rsidRPr="00C468F7">
        <w:rPr>
          <w:sz w:val="24"/>
        </w:rPr>
        <w:t>122.</w:t>
      </w:r>
    </w:p>
    <w:p w:rsidR="00C468F7" w:rsidRPr="00C468F7" w:rsidRDefault="00C468F7" w:rsidP="00C468F7">
      <w:pPr>
        <w:pStyle w:val="BodyText"/>
        <w:spacing w:before="11"/>
        <w:rPr>
          <w:sz w:val="20"/>
        </w:rPr>
      </w:pPr>
    </w:p>
    <w:p w:rsidR="00C468F7" w:rsidRPr="00C468F7" w:rsidRDefault="00C468F7" w:rsidP="00C468F7">
      <w:pPr>
        <w:pStyle w:val="ListParagraph"/>
        <w:numPr>
          <w:ilvl w:val="0"/>
          <w:numId w:val="2"/>
        </w:numPr>
        <w:tabs>
          <w:tab w:val="left" w:pos="821"/>
        </w:tabs>
        <w:rPr>
          <w:sz w:val="24"/>
        </w:rPr>
      </w:pPr>
      <w:r w:rsidRPr="00C468F7">
        <w:rPr>
          <w:sz w:val="24"/>
        </w:rPr>
        <w:t>Meanwhile, Mr Sykes had carried out another site visit, as did Councillor Huxstep</w:t>
      </w:r>
      <w:r w:rsidRPr="00C468F7">
        <w:rPr>
          <w:spacing w:val="-13"/>
          <w:sz w:val="24"/>
        </w:rPr>
        <w:t xml:space="preserve"> </w:t>
      </w:r>
      <w:r w:rsidRPr="00C468F7">
        <w:rPr>
          <w:sz w:val="24"/>
        </w:rPr>
        <w:t>and Sergeant Gilmour from the local Meon Valley Police Station. There was a meeting the same day, 15 December 2016, at Warnford Village Hall. Mr Sykes expressed the view that</w:t>
      </w:r>
      <w:r w:rsidRPr="00C468F7">
        <w:rPr>
          <w:spacing w:val="-6"/>
          <w:sz w:val="24"/>
        </w:rPr>
        <w:t xml:space="preserve"> </w:t>
      </w:r>
      <w:r w:rsidRPr="00C468F7">
        <w:rPr>
          <w:sz w:val="24"/>
        </w:rPr>
        <w:t>there</w:t>
      </w:r>
      <w:r w:rsidRPr="00C468F7">
        <w:rPr>
          <w:spacing w:val="-7"/>
          <w:sz w:val="24"/>
        </w:rPr>
        <w:t xml:space="preserve"> </w:t>
      </w:r>
      <w:r w:rsidRPr="00C468F7">
        <w:rPr>
          <w:sz w:val="24"/>
        </w:rPr>
        <w:t>was</w:t>
      </w:r>
      <w:r w:rsidRPr="00C468F7">
        <w:rPr>
          <w:spacing w:val="-6"/>
          <w:sz w:val="24"/>
        </w:rPr>
        <w:t xml:space="preserve"> </w:t>
      </w:r>
      <w:r w:rsidRPr="00C468F7">
        <w:rPr>
          <w:sz w:val="24"/>
        </w:rPr>
        <w:t>a</w:t>
      </w:r>
      <w:r w:rsidRPr="00C468F7">
        <w:rPr>
          <w:spacing w:val="-6"/>
          <w:sz w:val="24"/>
        </w:rPr>
        <w:t xml:space="preserve"> </w:t>
      </w:r>
      <w:r w:rsidRPr="00C468F7">
        <w:rPr>
          <w:sz w:val="24"/>
        </w:rPr>
        <w:t>strong</w:t>
      </w:r>
      <w:r w:rsidRPr="00C468F7">
        <w:rPr>
          <w:spacing w:val="-9"/>
          <w:sz w:val="24"/>
        </w:rPr>
        <w:t xml:space="preserve"> </w:t>
      </w:r>
      <w:r w:rsidRPr="00C468F7">
        <w:rPr>
          <w:sz w:val="24"/>
        </w:rPr>
        <w:t>case</w:t>
      </w:r>
      <w:r w:rsidRPr="00C468F7">
        <w:rPr>
          <w:spacing w:val="-7"/>
          <w:sz w:val="24"/>
        </w:rPr>
        <w:t xml:space="preserve"> </w:t>
      </w:r>
      <w:r w:rsidRPr="00C468F7">
        <w:rPr>
          <w:sz w:val="24"/>
        </w:rPr>
        <w:t>for</w:t>
      </w:r>
      <w:r w:rsidRPr="00C468F7">
        <w:rPr>
          <w:spacing w:val="-7"/>
          <w:sz w:val="24"/>
        </w:rPr>
        <w:t xml:space="preserve"> </w:t>
      </w:r>
      <w:r w:rsidRPr="00C468F7">
        <w:rPr>
          <w:sz w:val="24"/>
        </w:rPr>
        <w:t>a</w:t>
      </w:r>
      <w:r w:rsidRPr="00C468F7">
        <w:rPr>
          <w:spacing w:val="-7"/>
          <w:sz w:val="24"/>
        </w:rPr>
        <w:t xml:space="preserve"> </w:t>
      </w:r>
      <w:r w:rsidRPr="00C468F7">
        <w:rPr>
          <w:sz w:val="24"/>
        </w:rPr>
        <w:t>traffic</w:t>
      </w:r>
      <w:r w:rsidRPr="00C468F7">
        <w:rPr>
          <w:spacing w:val="-7"/>
          <w:sz w:val="24"/>
        </w:rPr>
        <w:t xml:space="preserve"> </w:t>
      </w:r>
      <w:r w:rsidRPr="00C468F7">
        <w:rPr>
          <w:sz w:val="24"/>
        </w:rPr>
        <w:t>regulation</w:t>
      </w:r>
      <w:r w:rsidRPr="00C468F7">
        <w:rPr>
          <w:spacing w:val="-6"/>
          <w:sz w:val="24"/>
        </w:rPr>
        <w:t xml:space="preserve"> </w:t>
      </w:r>
      <w:r w:rsidRPr="00C468F7">
        <w:rPr>
          <w:sz w:val="24"/>
        </w:rPr>
        <w:t>order</w:t>
      </w:r>
      <w:r w:rsidRPr="00C468F7">
        <w:rPr>
          <w:spacing w:val="-6"/>
          <w:sz w:val="24"/>
        </w:rPr>
        <w:t xml:space="preserve"> </w:t>
      </w:r>
      <w:r w:rsidRPr="00C468F7">
        <w:rPr>
          <w:sz w:val="24"/>
        </w:rPr>
        <w:t>on</w:t>
      </w:r>
      <w:r w:rsidRPr="00C468F7">
        <w:rPr>
          <w:spacing w:val="-4"/>
          <w:sz w:val="24"/>
        </w:rPr>
        <w:t xml:space="preserve"> </w:t>
      </w:r>
      <w:r w:rsidRPr="00C468F7">
        <w:rPr>
          <w:sz w:val="24"/>
        </w:rPr>
        <w:t>grounds</w:t>
      </w:r>
      <w:r w:rsidRPr="00C468F7">
        <w:rPr>
          <w:spacing w:val="-6"/>
          <w:sz w:val="24"/>
        </w:rPr>
        <w:t xml:space="preserve"> </w:t>
      </w:r>
      <w:r w:rsidRPr="00C468F7">
        <w:rPr>
          <w:sz w:val="24"/>
        </w:rPr>
        <w:t>including</w:t>
      </w:r>
      <w:r w:rsidRPr="00C468F7">
        <w:rPr>
          <w:spacing w:val="-7"/>
          <w:sz w:val="24"/>
        </w:rPr>
        <w:t xml:space="preserve"> </w:t>
      </w:r>
      <w:r w:rsidRPr="00C468F7">
        <w:rPr>
          <w:sz w:val="24"/>
        </w:rPr>
        <w:t>avoiding danger, preventing damage, facilitating pedestrian and equestrian use and preventing use by unsuitable traffic. There were two police officers in attendance. Sergeant Gilmour</w:t>
      </w:r>
      <w:r w:rsidRPr="00C468F7">
        <w:rPr>
          <w:spacing w:val="-9"/>
          <w:sz w:val="24"/>
        </w:rPr>
        <w:t xml:space="preserve"> </w:t>
      </w:r>
      <w:r w:rsidRPr="00C468F7">
        <w:rPr>
          <w:sz w:val="24"/>
        </w:rPr>
        <w:t>stated</w:t>
      </w:r>
      <w:r w:rsidRPr="00C468F7">
        <w:rPr>
          <w:spacing w:val="-9"/>
          <w:sz w:val="24"/>
        </w:rPr>
        <w:t xml:space="preserve"> </w:t>
      </w:r>
      <w:r w:rsidRPr="00C468F7">
        <w:rPr>
          <w:sz w:val="24"/>
        </w:rPr>
        <w:t>that,</w:t>
      </w:r>
      <w:r w:rsidRPr="00C468F7">
        <w:rPr>
          <w:spacing w:val="-9"/>
          <w:sz w:val="24"/>
        </w:rPr>
        <w:t xml:space="preserve"> </w:t>
      </w:r>
      <w:r w:rsidRPr="00C468F7">
        <w:rPr>
          <w:sz w:val="24"/>
        </w:rPr>
        <w:t>“the</w:t>
      </w:r>
      <w:r w:rsidRPr="00C468F7">
        <w:rPr>
          <w:spacing w:val="-7"/>
          <w:sz w:val="24"/>
        </w:rPr>
        <w:t xml:space="preserve"> </w:t>
      </w:r>
      <w:r w:rsidRPr="00C468F7">
        <w:rPr>
          <w:sz w:val="24"/>
        </w:rPr>
        <w:t>Police</w:t>
      </w:r>
      <w:r w:rsidRPr="00C468F7">
        <w:rPr>
          <w:spacing w:val="-10"/>
          <w:sz w:val="24"/>
        </w:rPr>
        <w:t xml:space="preserve"> </w:t>
      </w:r>
      <w:r w:rsidRPr="00C468F7">
        <w:rPr>
          <w:sz w:val="24"/>
        </w:rPr>
        <w:t>would</w:t>
      </w:r>
      <w:r w:rsidRPr="00C468F7">
        <w:rPr>
          <w:spacing w:val="-9"/>
          <w:sz w:val="24"/>
        </w:rPr>
        <w:t xml:space="preserve"> </w:t>
      </w:r>
      <w:r w:rsidRPr="00C468F7">
        <w:rPr>
          <w:sz w:val="24"/>
        </w:rPr>
        <w:t>be</w:t>
      </w:r>
      <w:r w:rsidRPr="00C468F7">
        <w:rPr>
          <w:spacing w:val="-10"/>
          <w:sz w:val="24"/>
        </w:rPr>
        <w:t xml:space="preserve"> </w:t>
      </w:r>
      <w:r w:rsidRPr="00C468F7">
        <w:rPr>
          <w:sz w:val="24"/>
        </w:rPr>
        <w:t>in</w:t>
      </w:r>
      <w:r w:rsidRPr="00C468F7">
        <w:rPr>
          <w:spacing w:val="-8"/>
          <w:sz w:val="24"/>
        </w:rPr>
        <w:t xml:space="preserve"> </w:t>
      </w:r>
      <w:r w:rsidRPr="00C468F7">
        <w:rPr>
          <w:sz w:val="24"/>
        </w:rPr>
        <w:t>favour</w:t>
      </w:r>
      <w:r w:rsidRPr="00C468F7">
        <w:rPr>
          <w:spacing w:val="-7"/>
          <w:sz w:val="24"/>
        </w:rPr>
        <w:t xml:space="preserve"> </w:t>
      </w:r>
      <w:r w:rsidRPr="00C468F7">
        <w:rPr>
          <w:sz w:val="24"/>
        </w:rPr>
        <w:t>of</w:t>
      </w:r>
      <w:r w:rsidRPr="00C468F7">
        <w:rPr>
          <w:spacing w:val="-8"/>
          <w:sz w:val="24"/>
        </w:rPr>
        <w:t xml:space="preserve"> </w:t>
      </w:r>
      <w:r w:rsidRPr="00C468F7">
        <w:rPr>
          <w:sz w:val="24"/>
        </w:rPr>
        <w:t>closing</w:t>
      </w:r>
      <w:r w:rsidRPr="00C468F7">
        <w:rPr>
          <w:spacing w:val="-11"/>
          <w:sz w:val="24"/>
        </w:rPr>
        <w:t xml:space="preserve"> </w:t>
      </w:r>
      <w:r w:rsidRPr="00C468F7">
        <w:rPr>
          <w:sz w:val="24"/>
        </w:rPr>
        <w:t>the</w:t>
      </w:r>
      <w:r w:rsidRPr="00C468F7">
        <w:rPr>
          <w:spacing w:val="-9"/>
          <w:sz w:val="24"/>
        </w:rPr>
        <w:t xml:space="preserve"> </w:t>
      </w:r>
      <w:r w:rsidRPr="00C468F7">
        <w:rPr>
          <w:sz w:val="24"/>
        </w:rPr>
        <w:t>[three]</w:t>
      </w:r>
      <w:r w:rsidRPr="00C468F7">
        <w:rPr>
          <w:spacing w:val="-7"/>
          <w:sz w:val="24"/>
        </w:rPr>
        <w:t xml:space="preserve"> </w:t>
      </w:r>
      <w:r w:rsidRPr="00C468F7">
        <w:rPr>
          <w:sz w:val="24"/>
        </w:rPr>
        <w:t>lanes</w:t>
      </w:r>
      <w:r w:rsidRPr="00C468F7">
        <w:rPr>
          <w:spacing w:val="-9"/>
          <w:sz w:val="24"/>
        </w:rPr>
        <w:t xml:space="preserve"> </w:t>
      </w:r>
      <w:r w:rsidRPr="00C468F7">
        <w:rPr>
          <w:sz w:val="24"/>
        </w:rPr>
        <w:t>to</w:t>
      </w:r>
      <w:r w:rsidRPr="00C468F7">
        <w:rPr>
          <w:spacing w:val="-8"/>
          <w:sz w:val="24"/>
        </w:rPr>
        <w:t xml:space="preserve"> </w:t>
      </w:r>
      <w:r w:rsidRPr="00C468F7">
        <w:rPr>
          <w:sz w:val="24"/>
        </w:rPr>
        <w:t>motor traffic as this is the only realistic way of solving the problem.” The upshot of the meeting was an agreement that the way forward was a permanent traffic regulation order</w:t>
      </w:r>
      <w:r w:rsidRPr="00C468F7">
        <w:rPr>
          <w:spacing w:val="-12"/>
          <w:sz w:val="24"/>
        </w:rPr>
        <w:t xml:space="preserve"> </w:t>
      </w:r>
      <w:r w:rsidRPr="00C468F7">
        <w:rPr>
          <w:sz w:val="24"/>
        </w:rPr>
        <w:t>banning</w:t>
      </w:r>
      <w:r w:rsidRPr="00C468F7">
        <w:rPr>
          <w:spacing w:val="-13"/>
          <w:sz w:val="24"/>
        </w:rPr>
        <w:t xml:space="preserve"> </w:t>
      </w:r>
      <w:r w:rsidRPr="00C468F7">
        <w:rPr>
          <w:sz w:val="24"/>
        </w:rPr>
        <w:t>motor</w:t>
      </w:r>
      <w:r w:rsidRPr="00C468F7">
        <w:rPr>
          <w:spacing w:val="-11"/>
          <w:sz w:val="24"/>
        </w:rPr>
        <w:t xml:space="preserve"> </w:t>
      </w:r>
      <w:r w:rsidRPr="00C468F7">
        <w:rPr>
          <w:sz w:val="24"/>
        </w:rPr>
        <w:t>traffic,</w:t>
      </w:r>
      <w:r w:rsidRPr="00C468F7">
        <w:rPr>
          <w:spacing w:val="-12"/>
          <w:sz w:val="24"/>
        </w:rPr>
        <w:t xml:space="preserve"> </w:t>
      </w:r>
      <w:r w:rsidRPr="00C468F7">
        <w:rPr>
          <w:sz w:val="24"/>
        </w:rPr>
        <w:t>including</w:t>
      </w:r>
      <w:r w:rsidRPr="00C468F7">
        <w:rPr>
          <w:spacing w:val="-12"/>
          <w:sz w:val="24"/>
        </w:rPr>
        <w:t xml:space="preserve"> </w:t>
      </w:r>
      <w:r w:rsidRPr="00C468F7">
        <w:rPr>
          <w:sz w:val="24"/>
        </w:rPr>
        <w:t>motor</w:t>
      </w:r>
      <w:r w:rsidRPr="00C468F7">
        <w:rPr>
          <w:spacing w:val="-12"/>
          <w:sz w:val="24"/>
        </w:rPr>
        <w:t xml:space="preserve"> </w:t>
      </w:r>
      <w:r w:rsidRPr="00C468F7">
        <w:rPr>
          <w:sz w:val="24"/>
        </w:rPr>
        <w:t>cycles,</w:t>
      </w:r>
      <w:r w:rsidRPr="00C468F7">
        <w:rPr>
          <w:spacing w:val="-10"/>
          <w:sz w:val="24"/>
        </w:rPr>
        <w:t xml:space="preserve"> </w:t>
      </w:r>
      <w:r w:rsidRPr="00C468F7">
        <w:rPr>
          <w:sz w:val="24"/>
        </w:rPr>
        <w:t>from</w:t>
      </w:r>
      <w:r w:rsidRPr="00C468F7">
        <w:rPr>
          <w:spacing w:val="-11"/>
          <w:sz w:val="24"/>
        </w:rPr>
        <w:t xml:space="preserve"> </w:t>
      </w:r>
      <w:r w:rsidRPr="00C468F7">
        <w:rPr>
          <w:sz w:val="24"/>
        </w:rPr>
        <w:t>the</w:t>
      </w:r>
      <w:r w:rsidRPr="00C468F7">
        <w:rPr>
          <w:spacing w:val="-11"/>
          <w:sz w:val="24"/>
        </w:rPr>
        <w:t xml:space="preserve"> </w:t>
      </w:r>
      <w:r w:rsidRPr="00C468F7">
        <w:rPr>
          <w:sz w:val="24"/>
        </w:rPr>
        <w:t>entirety</w:t>
      </w:r>
      <w:r w:rsidRPr="00C468F7">
        <w:rPr>
          <w:spacing w:val="-16"/>
          <w:sz w:val="24"/>
        </w:rPr>
        <w:t xml:space="preserve"> </w:t>
      </w:r>
      <w:r w:rsidRPr="00C468F7">
        <w:rPr>
          <w:sz w:val="24"/>
        </w:rPr>
        <w:t>of</w:t>
      </w:r>
      <w:r w:rsidRPr="00C468F7">
        <w:rPr>
          <w:spacing w:val="-11"/>
          <w:sz w:val="24"/>
        </w:rPr>
        <w:t xml:space="preserve"> </w:t>
      </w:r>
      <w:r w:rsidRPr="00C468F7">
        <w:rPr>
          <w:sz w:val="24"/>
        </w:rPr>
        <w:t>the</w:t>
      </w:r>
      <w:r w:rsidRPr="00C468F7">
        <w:rPr>
          <w:spacing w:val="-9"/>
          <w:sz w:val="24"/>
        </w:rPr>
        <w:t xml:space="preserve"> </w:t>
      </w:r>
      <w:r w:rsidRPr="00C468F7">
        <w:rPr>
          <w:sz w:val="24"/>
        </w:rPr>
        <w:t>three</w:t>
      </w:r>
      <w:r w:rsidRPr="00C468F7">
        <w:rPr>
          <w:spacing w:val="-11"/>
          <w:sz w:val="24"/>
        </w:rPr>
        <w:t xml:space="preserve"> </w:t>
      </w:r>
      <w:r w:rsidRPr="00C468F7">
        <w:rPr>
          <w:sz w:val="24"/>
        </w:rPr>
        <w:t>lanes.</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spacing w:before="1"/>
        <w:ind w:right="254"/>
        <w:rPr>
          <w:sz w:val="24"/>
        </w:rPr>
      </w:pPr>
      <w:r w:rsidRPr="00C468F7">
        <w:rPr>
          <w:sz w:val="24"/>
        </w:rPr>
        <w:t>The Council began working towards a traffic regulation order. Councillor Huxstep, Warnford Parish Meeting, the five adjacent landowners, and Sergeant Gilmour all endorsed the proposed order. On 11 April 2017 Mr Sykes asked the Council’s Senior Technical Officer, Traffic Orders, to begin the process of advertising the draft order. The justification was the damage to the lanes, so other users could not use them; the danger</w:t>
      </w:r>
      <w:r w:rsidRPr="00C468F7">
        <w:rPr>
          <w:spacing w:val="-9"/>
          <w:sz w:val="24"/>
        </w:rPr>
        <w:t xml:space="preserve"> </w:t>
      </w:r>
      <w:r w:rsidRPr="00C468F7">
        <w:rPr>
          <w:sz w:val="24"/>
        </w:rPr>
        <w:t>from</w:t>
      </w:r>
      <w:r w:rsidRPr="00C468F7">
        <w:rPr>
          <w:spacing w:val="-8"/>
          <w:sz w:val="24"/>
        </w:rPr>
        <w:t xml:space="preserve"> </w:t>
      </w:r>
      <w:r w:rsidRPr="00C468F7">
        <w:rPr>
          <w:sz w:val="24"/>
        </w:rPr>
        <w:t>irresponsible</w:t>
      </w:r>
      <w:r w:rsidRPr="00C468F7">
        <w:rPr>
          <w:spacing w:val="-10"/>
          <w:sz w:val="24"/>
        </w:rPr>
        <w:t xml:space="preserve"> </w:t>
      </w:r>
      <w:r w:rsidRPr="00C468F7">
        <w:rPr>
          <w:sz w:val="24"/>
        </w:rPr>
        <w:t>4x4</w:t>
      </w:r>
      <w:r w:rsidRPr="00C468F7">
        <w:rPr>
          <w:spacing w:val="-8"/>
          <w:sz w:val="24"/>
        </w:rPr>
        <w:t xml:space="preserve"> </w:t>
      </w:r>
      <w:r w:rsidRPr="00C468F7">
        <w:rPr>
          <w:sz w:val="24"/>
        </w:rPr>
        <w:t>drivers;</w:t>
      </w:r>
      <w:r w:rsidRPr="00C468F7">
        <w:rPr>
          <w:spacing w:val="-9"/>
          <w:sz w:val="24"/>
        </w:rPr>
        <w:t xml:space="preserve"> </w:t>
      </w:r>
      <w:r w:rsidRPr="00C468F7">
        <w:rPr>
          <w:sz w:val="24"/>
        </w:rPr>
        <w:t>use</w:t>
      </w:r>
      <w:r w:rsidRPr="00C468F7">
        <w:rPr>
          <w:spacing w:val="-8"/>
          <w:sz w:val="24"/>
        </w:rPr>
        <w:t xml:space="preserve"> </w:t>
      </w:r>
      <w:r w:rsidRPr="00C468F7">
        <w:rPr>
          <w:sz w:val="24"/>
        </w:rPr>
        <w:t>of</w:t>
      </w:r>
      <w:r w:rsidRPr="00C468F7">
        <w:rPr>
          <w:spacing w:val="-9"/>
          <w:sz w:val="24"/>
        </w:rPr>
        <w:t xml:space="preserve"> </w:t>
      </w:r>
      <w:r w:rsidRPr="00C468F7">
        <w:rPr>
          <w:sz w:val="24"/>
        </w:rPr>
        <w:t>the</w:t>
      </w:r>
      <w:r w:rsidRPr="00C468F7">
        <w:rPr>
          <w:spacing w:val="-8"/>
          <w:sz w:val="24"/>
        </w:rPr>
        <w:t xml:space="preserve"> </w:t>
      </w:r>
      <w:r w:rsidRPr="00C468F7">
        <w:rPr>
          <w:sz w:val="24"/>
        </w:rPr>
        <w:t>lanes</w:t>
      </w:r>
      <w:r w:rsidRPr="00C468F7">
        <w:rPr>
          <w:spacing w:val="-7"/>
          <w:sz w:val="24"/>
        </w:rPr>
        <w:t xml:space="preserve"> </w:t>
      </w:r>
      <w:r w:rsidRPr="00C468F7">
        <w:rPr>
          <w:sz w:val="24"/>
        </w:rPr>
        <w:t>to</w:t>
      </w:r>
      <w:r w:rsidRPr="00C468F7">
        <w:rPr>
          <w:spacing w:val="-8"/>
          <w:sz w:val="24"/>
        </w:rPr>
        <w:t xml:space="preserve"> </w:t>
      </w:r>
      <w:r w:rsidRPr="00C468F7">
        <w:rPr>
          <w:sz w:val="24"/>
        </w:rPr>
        <w:t>trespass</w:t>
      </w:r>
      <w:r w:rsidRPr="00C468F7">
        <w:rPr>
          <w:spacing w:val="-7"/>
          <w:sz w:val="24"/>
        </w:rPr>
        <w:t xml:space="preserve"> </w:t>
      </w:r>
      <w:r w:rsidRPr="00C468F7">
        <w:rPr>
          <w:sz w:val="24"/>
        </w:rPr>
        <w:t>onto</w:t>
      </w:r>
      <w:r w:rsidRPr="00C468F7">
        <w:rPr>
          <w:spacing w:val="-8"/>
          <w:sz w:val="24"/>
        </w:rPr>
        <w:t xml:space="preserve"> </w:t>
      </w:r>
      <w:r w:rsidRPr="00C468F7">
        <w:rPr>
          <w:sz w:val="24"/>
        </w:rPr>
        <w:t>private</w:t>
      </w:r>
      <w:r w:rsidRPr="00C468F7">
        <w:rPr>
          <w:spacing w:val="-8"/>
          <w:sz w:val="24"/>
        </w:rPr>
        <w:t xml:space="preserve"> </w:t>
      </w:r>
      <w:r w:rsidRPr="00C468F7">
        <w:rPr>
          <w:sz w:val="24"/>
        </w:rPr>
        <w:t>land;</w:t>
      </w:r>
      <w:r w:rsidRPr="00C468F7">
        <w:rPr>
          <w:spacing w:val="-9"/>
          <w:sz w:val="24"/>
        </w:rPr>
        <w:t xml:space="preserve"> </w:t>
      </w:r>
      <w:r w:rsidRPr="00C468F7">
        <w:rPr>
          <w:sz w:val="24"/>
        </w:rPr>
        <w:t>the churned up mud made it difficult to access Bere Farm and led to flooding; and noise, and antisocial and threatening behaviour from the</w:t>
      </w:r>
      <w:r w:rsidRPr="00C468F7">
        <w:rPr>
          <w:spacing w:val="-2"/>
          <w:sz w:val="24"/>
        </w:rPr>
        <w:t xml:space="preserve"> </w:t>
      </w:r>
      <w:r w:rsidRPr="00C468F7">
        <w:rPr>
          <w:sz w:val="24"/>
        </w:rPr>
        <w:t>off-roaders.</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ind w:right="259"/>
        <w:rPr>
          <w:sz w:val="24"/>
        </w:rPr>
      </w:pPr>
      <w:r w:rsidRPr="00C468F7">
        <w:rPr>
          <w:sz w:val="24"/>
        </w:rPr>
        <w:t>On</w:t>
      </w:r>
      <w:r w:rsidRPr="00C468F7">
        <w:rPr>
          <w:spacing w:val="-12"/>
          <w:sz w:val="24"/>
        </w:rPr>
        <w:t xml:space="preserve"> </w:t>
      </w:r>
      <w:r w:rsidRPr="00C468F7">
        <w:rPr>
          <w:sz w:val="24"/>
        </w:rPr>
        <w:t>11</w:t>
      </w:r>
      <w:r w:rsidRPr="00C468F7">
        <w:rPr>
          <w:spacing w:val="-11"/>
          <w:sz w:val="24"/>
        </w:rPr>
        <w:t xml:space="preserve"> </w:t>
      </w:r>
      <w:r w:rsidRPr="00C468F7">
        <w:rPr>
          <w:sz w:val="24"/>
        </w:rPr>
        <w:t>May</w:t>
      </w:r>
      <w:r w:rsidRPr="00C468F7">
        <w:rPr>
          <w:spacing w:val="-15"/>
          <w:sz w:val="24"/>
        </w:rPr>
        <w:t xml:space="preserve"> </w:t>
      </w:r>
      <w:r w:rsidRPr="00C468F7">
        <w:rPr>
          <w:sz w:val="24"/>
        </w:rPr>
        <w:t>2017</w:t>
      </w:r>
      <w:r w:rsidRPr="00C468F7">
        <w:rPr>
          <w:spacing w:val="-11"/>
          <w:sz w:val="24"/>
        </w:rPr>
        <w:t xml:space="preserve"> </w:t>
      </w:r>
      <w:r w:rsidRPr="00C468F7">
        <w:rPr>
          <w:sz w:val="24"/>
        </w:rPr>
        <w:t>Mr</w:t>
      </w:r>
      <w:r w:rsidRPr="00C468F7">
        <w:rPr>
          <w:spacing w:val="-11"/>
          <w:sz w:val="24"/>
        </w:rPr>
        <w:t xml:space="preserve"> </w:t>
      </w:r>
      <w:r w:rsidRPr="00C468F7">
        <w:rPr>
          <w:sz w:val="24"/>
        </w:rPr>
        <w:t>Andy</w:t>
      </w:r>
      <w:r w:rsidRPr="00C468F7">
        <w:rPr>
          <w:spacing w:val="-13"/>
          <w:sz w:val="24"/>
        </w:rPr>
        <w:t xml:space="preserve"> </w:t>
      </w:r>
      <w:r w:rsidRPr="00C468F7">
        <w:rPr>
          <w:sz w:val="24"/>
        </w:rPr>
        <w:t>Smith,</w:t>
      </w:r>
      <w:r w:rsidRPr="00C468F7">
        <w:rPr>
          <w:spacing w:val="-10"/>
          <w:sz w:val="24"/>
        </w:rPr>
        <w:t xml:space="preserve"> </w:t>
      </w:r>
      <w:r w:rsidRPr="00C468F7">
        <w:rPr>
          <w:sz w:val="24"/>
        </w:rPr>
        <w:t>the</w:t>
      </w:r>
      <w:r w:rsidRPr="00C468F7">
        <w:rPr>
          <w:spacing w:val="-11"/>
          <w:sz w:val="24"/>
        </w:rPr>
        <w:t xml:space="preserve"> </w:t>
      </w:r>
      <w:r w:rsidRPr="00C468F7">
        <w:rPr>
          <w:sz w:val="24"/>
        </w:rPr>
        <w:t>team</w:t>
      </w:r>
      <w:r w:rsidRPr="00C468F7">
        <w:rPr>
          <w:spacing w:val="-10"/>
          <w:sz w:val="24"/>
        </w:rPr>
        <w:t xml:space="preserve"> </w:t>
      </w:r>
      <w:r w:rsidRPr="00C468F7">
        <w:rPr>
          <w:sz w:val="24"/>
        </w:rPr>
        <w:t>leader</w:t>
      </w:r>
      <w:r w:rsidRPr="00C468F7">
        <w:rPr>
          <w:spacing w:val="-9"/>
          <w:sz w:val="24"/>
        </w:rPr>
        <w:t xml:space="preserve"> </w:t>
      </w:r>
      <w:r w:rsidRPr="00C468F7">
        <w:rPr>
          <w:sz w:val="24"/>
        </w:rPr>
        <w:t>of</w:t>
      </w:r>
      <w:r w:rsidRPr="00C468F7">
        <w:rPr>
          <w:spacing w:val="-12"/>
          <w:sz w:val="24"/>
        </w:rPr>
        <w:t xml:space="preserve"> </w:t>
      </w:r>
      <w:r w:rsidRPr="00C468F7">
        <w:rPr>
          <w:sz w:val="24"/>
        </w:rPr>
        <w:t>the</w:t>
      </w:r>
      <w:r w:rsidRPr="00C468F7">
        <w:rPr>
          <w:spacing w:val="-10"/>
          <w:sz w:val="24"/>
        </w:rPr>
        <w:t xml:space="preserve"> </w:t>
      </w:r>
      <w:r w:rsidRPr="00C468F7">
        <w:rPr>
          <w:sz w:val="24"/>
        </w:rPr>
        <w:t>Council’s</w:t>
      </w:r>
      <w:r w:rsidRPr="00C468F7">
        <w:rPr>
          <w:spacing w:val="-12"/>
          <w:sz w:val="24"/>
        </w:rPr>
        <w:t xml:space="preserve"> </w:t>
      </w:r>
      <w:r w:rsidRPr="00C468F7">
        <w:rPr>
          <w:sz w:val="24"/>
        </w:rPr>
        <w:t>Traffic</w:t>
      </w:r>
      <w:r w:rsidRPr="00C468F7">
        <w:rPr>
          <w:spacing w:val="-9"/>
          <w:sz w:val="24"/>
        </w:rPr>
        <w:t xml:space="preserve"> </w:t>
      </w:r>
      <w:r w:rsidRPr="00C468F7">
        <w:rPr>
          <w:sz w:val="24"/>
        </w:rPr>
        <w:t>Management East, drew Mr Sykes’ attention to the need under paragraph 9 of Schedule 20 to the Road Traffic Regulation Act 1994 to consult with “the chief officer of police” before making an order. He also explained to Mr Sykes that for this purpose the Council’s consultations on traffic regulation orders was carried out with the Hampshire Constabulary Roads Policing Unit (“the RPU”). The RPU was written to on 26 May 2017.</w:t>
      </w:r>
    </w:p>
    <w:p w:rsidR="00C468F7" w:rsidRPr="00C468F7" w:rsidRDefault="00C468F7" w:rsidP="00C468F7">
      <w:pPr>
        <w:pStyle w:val="BodyText"/>
        <w:spacing w:before="11"/>
        <w:rPr>
          <w:sz w:val="20"/>
        </w:rPr>
      </w:pPr>
    </w:p>
    <w:p w:rsidR="00C468F7" w:rsidRPr="00C468F7" w:rsidRDefault="00C468F7" w:rsidP="00C468F7">
      <w:pPr>
        <w:pStyle w:val="ListParagraph"/>
        <w:numPr>
          <w:ilvl w:val="0"/>
          <w:numId w:val="2"/>
        </w:numPr>
        <w:tabs>
          <w:tab w:val="left" w:pos="821"/>
        </w:tabs>
        <w:rPr>
          <w:sz w:val="24"/>
        </w:rPr>
      </w:pPr>
      <w:r w:rsidRPr="00C468F7">
        <w:rPr>
          <w:sz w:val="24"/>
        </w:rPr>
        <w:t xml:space="preserve">On 1 June 2017 a traffic management officer at the RPU, based at Havant Police Station, replied that the police did not support the proposal. </w:t>
      </w:r>
      <w:r w:rsidRPr="00C468F7">
        <w:rPr>
          <w:spacing w:val="-3"/>
          <w:sz w:val="24"/>
        </w:rPr>
        <w:t xml:space="preserve">It </w:t>
      </w:r>
      <w:r w:rsidRPr="00C468F7">
        <w:rPr>
          <w:sz w:val="24"/>
        </w:rPr>
        <w:t>asked whether the only safety implication was to protect landowners’ property from damage. It continued that to</w:t>
      </w:r>
      <w:r w:rsidRPr="00C468F7">
        <w:rPr>
          <w:spacing w:val="-8"/>
          <w:sz w:val="24"/>
        </w:rPr>
        <w:t xml:space="preserve"> </w:t>
      </w:r>
      <w:r w:rsidRPr="00C468F7">
        <w:rPr>
          <w:sz w:val="24"/>
        </w:rPr>
        <w:t>erect</w:t>
      </w:r>
      <w:r w:rsidRPr="00C468F7">
        <w:rPr>
          <w:spacing w:val="-7"/>
          <w:sz w:val="24"/>
        </w:rPr>
        <w:t xml:space="preserve"> </w:t>
      </w:r>
      <w:r w:rsidRPr="00C468F7">
        <w:rPr>
          <w:sz w:val="24"/>
        </w:rPr>
        <w:t>prohibition</w:t>
      </w:r>
      <w:r w:rsidRPr="00C468F7">
        <w:rPr>
          <w:spacing w:val="-7"/>
          <w:sz w:val="24"/>
        </w:rPr>
        <w:t xml:space="preserve"> </w:t>
      </w:r>
      <w:r w:rsidRPr="00C468F7">
        <w:rPr>
          <w:sz w:val="24"/>
        </w:rPr>
        <w:t>notices</w:t>
      </w:r>
      <w:r w:rsidRPr="00C468F7">
        <w:rPr>
          <w:spacing w:val="-7"/>
          <w:sz w:val="24"/>
        </w:rPr>
        <w:t xml:space="preserve"> </w:t>
      </w:r>
      <w:r w:rsidRPr="00C468F7">
        <w:rPr>
          <w:sz w:val="24"/>
        </w:rPr>
        <w:t>would</w:t>
      </w:r>
      <w:r w:rsidRPr="00C468F7">
        <w:rPr>
          <w:spacing w:val="-8"/>
          <w:sz w:val="24"/>
        </w:rPr>
        <w:t xml:space="preserve"> </w:t>
      </w:r>
      <w:r w:rsidRPr="00C468F7">
        <w:rPr>
          <w:sz w:val="24"/>
        </w:rPr>
        <w:t>attract</w:t>
      </w:r>
      <w:r w:rsidRPr="00C468F7">
        <w:rPr>
          <w:spacing w:val="-7"/>
          <w:sz w:val="24"/>
        </w:rPr>
        <w:t xml:space="preserve"> </w:t>
      </w:r>
      <w:r w:rsidRPr="00C468F7">
        <w:rPr>
          <w:sz w:val="24"/>
        </w:rPr>
        <w:t>more</w:t>
      </w:r>
      <w:r w:rsidRPr="00C468F7">
        <w:rPr>
          <w:spacing w:val="-9"/>
          <w:sz w:val="24"/>
        </w:rPr>
        <w:t xml:space="preserve"> </w:t>
      </w:r>
      <w:r w:rsidRPr="00C468F7">
        <w:rPr>
          <w:sz w:val="24"/>
        </w:rPr>
        <w:t>traffic;</w:t>
      </w:r>
      <w:r w:rsidRPr="00C468F7">
        <w:rPr>
          <w:spacing w:val="-7"/>
          <w:sz w:val="24"/>
        </w:rPr>
        <w:t xml:space="preserve"> </w:t>
      </w:r>
      <w:r w:rsidRPr="00C468F7">
        <w:rPr>
          <w:sz w:val="24"/>
        </w:rPr>
        <w:t>that</w:t>
      </w:r>
      <w:r w:rsidRPr="00C468F7">
        <w:rPr>
          <w:spacing w:val="-8"/>
          <w:sz w:val="24"/>
        </w:rPr>
        <w:t xml:space="preserve"> </w:t>
      </w:r>
      <w:r w:rsidRPr="00C468F7">
        <w:rPr>
          <w:sz w:val="24"/>
        </w:rPr>
        <w:t>a</w:t>
      </w:r>
      <w:r w:rsidRPr="00C468F7">
        <w:rPr>
          <w:spacing w:val="-6"/>
          <w:sz w:val="24"/>
        </w:rPr>
        <w:t xml:space="preserve"> </w:t>
      </w:r>
      <w:r w:rsidRPr="00C468F7">
        <w:rPr>
          <w:sz w:val="24"/>
        </w:rPr>
        <w:t>prohibition</w:t>
      </w:r>
      <w:r w:rsidRPr="00C468F7">
        <w:rPr>
          <w:spacing w:val="-7"/>
          <w:sz w:val="24"/>
        </w:rPr>
        <w:t xml:space="preserve"> </w:t>
      </w:r>
      <w:r w:rsidRPr="00C468F7">
        <w:rPr>
          <w:sz w:val="24"/>
        </w:rPr>
        <w:t>order</w:t>
      </w:r>
      <w:r w:rsidRPr="00C468F7">
        <w:rPr>
          <w:spacing w:val="-8"/>
          <w:sz w:val="24"/>
        </w:rPr>
        <w:t xml:space="preserve"> </w:t>
      </w:r>
      <w:r w:rsidRPr="00C468F7">
        <w:rPr>
          <w:sz w:val="24"/>
        </w:rPr>
        <w:t>would</w:t>
      </w:r>
      <w:r w:rsidRPr="00C468F7">
        <w:rPr>
          <w:spacing w:val="-8"/>
          <w:sz w:val="24"/>
        </w:rPr>
        <w:t xml:space="preserve"> </w:t>
      </w:r>
      <w:r w:rsidRPr="00C468F7">
        <w:rPr>
          <w:sz w:val="24"/>
        </w:rPr>
        <w:t>be unlikely to have the desired effect on those currently committing offences; that an “access only” order would be almost unenforceable; that the police had limited resources and targeted them “at areas where there is a known casualty issue”; and that an order would raise expectations of the police, where none existed previously. The reply concluded that nonetheless it was up to the Council to decide on the</w:t>
      </w:r>
      <w:r w:rsidRPr="00C468F7">
        <w:rPr>
          <w:spacing w:val="-7"/>
          <w:sz w:val="24"/>
        </w:rPr>
        <w:t xml:space="preserve"> </w:t>
      </w:r>
      <w:r w:rsidRPr="00C468F7">
        <w:rPr>
          <w:sz w:val="24"/>
        </w:rPr>
        <w:t>matter.</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spacing w:before="1"/>
        <w:ind w:right="260"/>
        <w:rPr>
          <w:sz w:val="24"/>
        </w:rPr>
      </w:pPr>
      <w:r w:rsidRPr="00C468F7">
        <w:rPr>
          <w:sz w:val="24"/>
        </w:rPr>
        <w:t>Mr Smith wrote to Mr Sykes that the RPU reply was fairly standard, adding that it had not</w:t>
      </w:r>
      <w:r w:rsidRPr="00C468F7">
        <w:rPr>
          <w:spacing w:val="6"/>
          <w:sz w:val="24"/>
        </w:rPr>
        <w:t xml:space="preserve"> </w:t>
      </w:r>
      <w:r w:rsidRPr="00C468F7">
        <w:rPr>
          <w:sz w:val="24"/>
        </w:rPr>
        <w:t>said</w:t>
      </w:r>
      <w:r w:rsidRPr="00C468F7">
        <w:rPr>
          <w:spacing w:val="7"/>
          <w:sz w:val="24"/>
        </w:rPr>
        <w:t xml:space="preserve"> </w:t>
      </w:r>
      <w:r w:rsidRPr="00C468F7">
        <w:rPr>
          <w:sz w:val="24"/>
        </w:rPr>
        <w:t>that</w:t>
      </w:r>
      <w:r w:rsidRPr="00C468F7">
        <w:rPr>
          <w:spacing w:val="6"/>
          <w:sz w:val="24"/>
        </w:rPr>
        <w:t xml:space="preserve"> </w:t>
      </w:r>
      <w:r w:rsidRPr="00C468F7">
        <w:rPr>
          <w:sz w:val="24"/>
        </w:rPr>
        <w:t>it</w:t>
      </w:r>
      <w:r w:rsidRPr="00C468F7">
        <w:rPr>
          <w:spacing w:val="7"/>
          <w:sz w:val="24"/>
        </w:rPr>
        <w:t xml:space="preserve"> </w:t>
      </w:r>
      <w:r w:rsidRPr="00C468F7">
        <w:rPr>
          <w:sz w:val="24"/>
        </w:rPr>
        <w:t>formally</w:t>
      </w:r>
      <w:r w:rsidRPr="00C468F7">
        <w:rPr>
          <w:spacing w:val="2"/>
          <w:sz w:val="24"/>
        </w:rPr>
        <w:t xml:space="preserve"> </w:t>
      </w:r>
      <w:r w:rsidRPr="00C468F7">
        <w:rPr>
          <w:sz w:val="24"/>
        </w:rPr>
        <w:t>objected,</w:t>
      </w:r>
      <w:r w:rsidRPr="00C468F7">
        <w:rPr>
          <w:spacing w:val="5"/>
          <w:sz w:val="24"/>
        </w:rPr>
        <w:t xml:space="preserve"> </w:t>
      </w:r>
      <w:r w:rsidRPr="00C468F7">
        <w:rPr>
          <w:sz w:val="24"/>
        </w:rPr>
        <w:t>that</w:t>
      </w:r>
      <w:r w:rsidRPr="00C468F7">
        <w:rPr>
          <w:spacing w:val="7"/>
          <w:sz w:val="24"/>
        </w:rPr>
        <w:t xml:space="preserve"> </w:t>
      </w:r>
      <w:r w:rsidRPr="00C468F7">
        <w:rPr>
          <w:sz w:val="24"/>
        </w:rPr>
        <w:t>the</w:t>
      </w:r>
      <w:r w:rsidRPr="00C468F7">
        <w:rPr>
          <w:spacing w:val="6"/>
          <w:sz w:val="24"/>
        </w:rPr>
        <w:t xml:space="preserve"> </w:t>
      </w:r>
      <w:r w:rsidRPr="00C468F7">
        <w:rPr>
          <w:sz w:val="24"/>
        </w:rPr>
        <w:t>local</w:t>
      </w:r>
      <w:r w:rsidRPr="00C468F7">
        <w:rPr>
          <w:spacing w:val="6"/>
          <w:sz w:val="24"/>
        </w:rPr>
        <w:t xml:space="preserve"> </w:t>
      </w:r>
      <w:r w:rsidRPr="00C468F7">
        <w:rPr>
          <w:sz w:val="24"/>
        </w:rPr>
        <w:t>police</w:t>
      </w:r>
      <w:r w:rsidRPr="00C468F7">
        <w:rPr>
          <w:spacing w:val="6"/>
          <w:sz w:val="24"/>
        </w:rPr>
        <w:t xml:space="preserve"> </w:t>
      </w:r>
      <w:r w:rsidRPr="00C468F7">
        <w:rPr>
          <w:sz w:val="24"/>
        </w:rPr>
        <w:t>supported</w:t>
      </w:r>
      <w:r w:rsidRPr="00C468F7">
        <w:rPr>
          <w:spacing w:val="6"/>
          <w:sz w:val="24"/>
        </w:rPr>
        <w:t xml:space="preserve"> </w:t>
      </w:r>
      <w:r w:rsidRPr="00C468F7">
        <w:rPr>
          <w:sz w:val="24"/>
        </w:rPr>
        <w:t>the</w:t>
      </w:r>
      <w:r w:rsidRPr="00C468F7">
        <w:rPr>
          <w:spacing w:val="5"/>
          <w:sz w:val="24"/>
        </w:rPr>
        <w:t xml:space="preserve"> </w:t>
      </w:r>
      <w:r w:rsidRPr="00C468F7">
        <w:rPr>
          <w:sz w:val="24"/>
        </w:rPr>
        <w:t>proposal,</w:t>
      </w:r>
      <w:r w:rsidRPr="00C468F7">
        <w:rPr>
          <w:spacing w:val="7"/>
          <w:sz w:val="24"/>
        </w:rPr>
        <w:t xml:space="preserve"> </w:t>
      </w:r>
      <w:r w:rsidRPr="00C468F7">
        <w:rPr>
          <w:sz w:val="24"/>
        </w:rPr>
        <w:t>that</w:t>
      </w:r>
      <w:r w:rsidRPr="00C468F7">
        <w:rPr>
          <w:spacing w:val="6"/>
          <w:sz w:val="24"/>
        </w:rPr>
        <w:t xml:space="preserve"> </w:t>
      </w:r>
      <w:r w:rsidRPr="00C468F7">
        <w:rPr>
          <w:sz w:val="24"/>
        </w:rPr>
        <w:t>Mr</w:t>
      </w:r>
    </w:p>
    <w:p w:rsidR="00C468F7" w:rsidRPr="00C468F7" w:rsidRDefault="00C468F7" w:rsidP="00C468F7">
      <w:pPr>
        <w:widowControl/>
        <w:autoSpaceDE/>
        <w:autoSpaceDN/>
        <w:rPr>
          <w:sz w:val="24"/>
        </w:rPr>
        <w:sectPr w:rsidR="00C468F7" w:rsidRPr="00C468F7">
          <w:pgSz w:w="11910" w:h="16840"/>
          <w:pgMar w:top="1000" w:right="1180" w:bottom="280" w:left="1340" w:header="689" w:footer="0" w:gutter="0"/>
          <w:cols w:space="720"/>
        </w:sectPr>
      </w:pPr>
    </w:p>
    <w:p w:rsidR="00C468F7" w:rsidRPr="00C468F7" w:rsidRDefault="00C468F7" w:rsidP="00C468F7">
      <w:pPr>
        <w:pStyle w:val="BodyText"/>
        <w:spacing w:before="6"/>
        <w:rPr>
          <w:sz w:val="28"/>
        </w:rPr>
      </w:pPr>
    </w:p>
    <w:p w:rsidR="00C468F7" w:rsidRPr="00C468F7" w:rsidRDefault="00C468F7" w:rsidP="00C468F7">
      <w:pPr>
        <w:pStyle w:val="BodyText"/>
        <w:spacing w:before="90"/>
        <w:ind w:left="820" w:right="257"/>
        <w:jc w:val="both"/>
        <w:rPr>
          <w:sz w:val="24"/>
        </w:rPr>
      </w:pPr>
      <w:r w:rsidRPr="00C468F7">
        <w:t>Sykes had reasonable grounds to proceed, and that Sergeant Gilmour was satisfied</w:t>
      </w:r>
      <w:r w:rsidRPr="00C468F7">
        <w:rPr>
          <w:spacing w:val="-40"/>
        </w:rPr>
        <w:t xml:space="preserve"> </w:t>
      </w:r>
      <w:r w:rsidRPr="00C468F7">
        <w:t xml:space="preserve">that the proposed order could be enforced. </w:t>
      </w:r>
      <w:r w:rsidRPr="00C468F7">
        <w:rPr>
          <w:spacing w:val="-3"/>
        </w:rPr>
        <w:t xml:space="preserve">In </w:t>
      </w:r>
      <w:r w:rsidRPr="00C468F7">
        <w:t>his evidence Mr Jarvis states that the RPU often do not support the making of new traffic regulation orders since it does not want Hampshire Constabulary to have to commit resources to enforcing</w:t>
      </w:r>
      <w:r w:rsidRPr="00C468F7">
        <w:rPr>
          <w:spacing w:val="-11"/>
        </w:rPr>
        <w:t xml:space="preserve"> </w:t>
      </w:r>
      <w:r w:rsidRPr="00C468F7">
        <w:t>them.</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spacing w:before="1"/>
        <w:ind w:right="258"/>
        <w:rPr>
          <w:sz w:val="24"/>
        </w:rPr>
      </w:pPr>
      <w:r w:rsidRPr="00C468F7">
        <w:rPr>
          <w:sz w:val="24"/>
        </w:rPr>
        <w:t xml:space="preserve">The Council gave its formal Notice </w:t>
      </w:r>
      <w:r w:rsidRPr="00C468F7">
        <w:rPr>
          <w:spacing w:val="2"/>
          <w:sz w:val="24"/>
        </w:rPr>
        <w:t xml:space="preserve">of </w:t>
      </w:r>
      <w:r w:rsidRPr="00C468F7">
        <w:rPr>
          <w:sz w:val="24"/>
        </w:rPr>
        <w:t>Proposal to make an order about 24 June 2017. The draft order was for a prohibition on vehicles proceeding along the three lanes.</w:t>
      </w:r>
      <w:r w:rsidRPr="00C468F7">
        <w:rPr>
          <w:spacing w:val="-26"/>
          <w:sz w:val="24"/>
        </w:rPr>
        <w:t xml:space="preserve"> </w:t>
      </w:r>
      <w:r w:rsidRPr="00C468F7">
        <w:rPr>
          <w:sz w:val="24"/>
        </w:rPr>
        <w:t>The notice was accompanied by a statement of reasons setting out the purpose of the order as follows:</w:t>
      </w:r>
    </w:p>
    <w:p w:rsidR="00C468F7" w:rsidRPr="00C468F7" w:rsidRDefault="00C468F7" w:rsidP="00C468F7">
      <w:pPr>
        <w:pStyle w:val="BodyText"/>
        <w:spacing w:before="10"/>
        <w:rPr>
          <w:sz w:val="20"/>
        </w:rPr>
      </w:pPr>
    </w:p>
    <w:p w:rsidR="00C468F7" w:rsidRPr="00C468F7" w:rsidRDefault="00C468F7" w:rsidP="00C468F7">
      <w:pPr>
        <w:pStyle w:val="BodyText"/>
        <w:ind w:left="1233" w:right="260"/>
        <w:jc w:val="both"/>
        <w:rPr>
          <w:sz w:val="24"/>
        </w:rPr>
      </w:pPr>
      <w:r w:rsidRPr="00C468F7">
        <w:t>“The order is proposed to prevent damage to the lanes by misuse of 4x4 vehicles and trail type motorcycles which make the lanes dangerous and almost impossible to use safely by other users, such as horse riders and pedestrians.</w:t>
      </w:r>
    </w:p>
    <w:p w:rsidR="00C468F7" w:rsidRPr="00C468F7" w:rsidRDefault="00C468F7" w:rsidP="00C468F7">
      <w:pPr>
        <w:pStyle w:val="BodyText"/>
        <w:spacing w:before="10"/>
        <w:rPr>
          <w:sz w:val="20"/>
        </w:rPr>
      </w:pPr>
    </w:p>
    <w:p w:rsidR="00C468F7" w:rsidRPr="00C468F7" w:rsidRDefault="00C468F7" w:rsidP="00C468F7">
      <w:pPr>
        <w:pStyle w:val="BodyText"/>
        <w:ind w:left="1233" w:right="257"/>
        <w:jc w:val="both"/>
        <w:rPr>
          <w:sz w:val="24"/>
        </w:rPr>
      </w:pPr>
      <w:r w:rsidRPr="00C468F7">
        <w:t>The lanes are also being used as access for trespass onto private land and public footpaths, particularly by motorcycles, which results in mud being churned up causing</w:t>
      </w:r>
      <w:r w:rsidRPr="00C468F7">
        <w:rPr>
          <w:spacing w:val="-6"/>
        </w:rPr>
        <w:t xml:space="preserve"> </w:t>
      </w:r>
      <w:r w:rsidRPr="00C468F7">
        <w:t>difficulties</w:t>
      </w:r>
      <w:r w:rsidRPr="00C468F7">
        <w:rPr>
          <w:spacing w:val="-4"/>
        </w:rPr>
        <w:t xml:space="preserve"> </w:t>
      </w:r>
      <w:r w:rsidRPr="00C468F7">
        <w:t>for</w:t>
      </w:r>
      <w:r w:rsidRPr="00C468F7">
        <w:rPr>
          <w:spacing w:val="-4"/>
        </w:rPr>
        <w:t xml:space="preserve"> </w:t>
      </w:r>
      <w:r w:rsidRPr="00C468F7">
        <w:t>access</w:t>
      </w:r>
      <w:r w:rsidRPr="00C468F7">
        <w:rPr>
          <w:spacing w:val="-3"/>
        </w:rPr>
        <w:t xml:space="preserve"> </w:t>
      </w:r>
      <w:r w:rsidRPr="00C468F7">
        <w:t>to</w:t>
      </w:r>
      <w:r w:rsidRPr="00C468F7">
        <w:rPr>
          <w:spacing w:val="-3"/>
        </w:rPr>
        <w:t xml:space="preserve"> </w:t>
      </w:r>
      <w:r w:rsidRPr="00C468F7">
        <w:t>Bere</w:t>
      </w:r>
      <w:r w:rsidRPr="00C468F7">
        <w:rPr>
          <w:spacing w:val="-4"/>
        </w:rPr>
        <w:t xml:space="preserve"> </w:t>
      </w:r>
      <w:r w:rsidRPr="00C468F7">
        <w:t>Farm</w:t>
      </w:r>
      <w:r w:rsidRPr="00C468F7">
        <w:rPr>
          <w:spacing w:val="-4"/>
        </w:rPr>
        <w:t xml:space="preserve"> </w:t>
      </w:r>
      <w:r w:rsidRPr="00C468F7">
        <w:t>track,</w:t>
      </w:r>
      <w:r w:rsidRPr="00C468F7">
        <w:rPr>
          <w:spacing w:val="-3"/>
        </w:rPr>
        <w:t xml:space="preserve"> </w:t>
      </w:r>
      <w:r w:rsidRPr="00C468F7">
        <w:t>and</w:t>
      </w:r>
      <w:r w:rsidRPr="00C468F7">
        <w:rPr>
          <w:spacing w:val="-4"/>
        </w:rPr>
        <w:t xml:space="preserve"> </w:t>
      </w:r>
      <w:r w:rsidRPr="00C468F7">
        <w:t>results</w:t>
      </w:r>
      <w:r w:rsidRPr="00C468F7">
        <w:rPr>
          <w:spacing w:val="-4"/>
        </w:rPr>
        <w:t xml:space="preserve"> </w:t>
      </w:r>
      <w:r w:rsidRPr="00C468F7">
        <w:t>in</w:t>
      </w:r>
      <w:r w:rsidRPr="00C468F7">
        <w:rPr>
          <w:spacing w:val="-2"/>
        </w:rPr>
        <w:t xml:space="preserve"> </w:t>
      </w:r>
      <w:r w:rsidRPr="00C468F7">
        <w:t>flooding</w:t>
      </w:r>
      <w:r w:rsidRPr="00C468F7">
        <w:rPr>
          <w:spacing w:val="-6"/>
        </w:rPr>
        <w:t xml:space="preserve"> </w:t>
      </w:r>
      <w:r w:rsidRPr="00C468F7">
        <w:t>down</w:t>
      </w:r>
      <w:r w:rsidRPr="00C468F7">
        <w:rPr>
          <w:spacing w:val="-4"/>
        </w:rPr>
        <w:t xml:space="preserve"> </w:t>
      </w:r>
      <w:r w:rsidRPr="00C468F7">
        <w:t>the farm</w:t>
      </w:r>
      <w:r w:rsidRPr="00C468F7">
        <w:rPr>
          <w:spacing w:val="-1"/>
        </w:rPr>
        <w:t xml:space="preserve"> </w:t>
      </w:r>
      <w:r w:rsidRPr="00C468F7">
        <w:t>access.”</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ind w:right="255"/>
        <w:rPr>
          <w:sz w:val="24"/>
        </w:rPr>
      </w:pPr>
      <w:r w:rsidRPr="00C468F7">
        <w:rPr>
          <w:sz w:val="24"/>
        </w:rPr>
        <w:t>The</w:t>
      </w:r>
      <w:r w:rsidRPr="00C468F7">
        <w:rPr>
          <w:spacing w:val="-12"/>
          <w:sz w:val="24"/>
        </w:rPr>
        <w:t xml:space="preserve"> </w:t>
      </w:r>
      <w:r w:rsidRPr="00C468F7">
        <w:rPr>
          <w:sz w:val="24"/>
        </w:rPr>
        <w:t>Council</w:t>
      </w:r>
      <w:r w:rsidRPr="00C468F7">
        <w:rPr>
          <w:spacing w:val="-10"/>
          <w:sz w:val="24"/>
        </w:rPr>
        <w:t xml:space="preserve"> </w:t>
      </w:r>
      <w:r w:rsidRPr="00C468F7">
        <w:rPr>
          <w:sz w:val="24"/>
        </w:rPr>
        <w:t>sent</w:t>
      </w:r>
      <w:r w:rsidRPr="00C468F7">
        <w:rPr>
          <w:spacing w:val="-11"/>
          <w:sz w:val="24"/>
        </w:rPr>
        <w:t xml:space="preserve"> </w:t>
      </w:r>
      <w:r w:rsidRPr="00C468F7">
        <w:rPr>
          <w:sz w:val="24"/>
        </w:rPr>
        <w:t>the</w:t>
      </w:r>
      <w:r w:rsidRPr="00C468F7">
        <w:rPr>
          <w:spacing w:val="-11"/>
          <w:sz w:val="24"/>
        </w:rPr>
        <w:t xml:space="preserve"> </w:t>
      </w:r>
      <w:r w:rsidRPr="00C468F7">
        <w:rPr>
          <w:sz w:val="24"/>
        </w:rPr>
        <w:t>proposal</w:t>
      </w:r>
      <w:r w:rsidRPr="00C468F7">
        <w:rPr>
          <w:spacing w:val="-11"/>
          <w:sz w:val="24"/>
        </w:rPr>
        <w:t xml:space="preserve"> </w:t>
      </w:r>
      <w:r w:rsidRPr="00C468F7">
        <w:rPr>
          <w:sz w:val="24"/>
        </w:rPr>
        <w:t>to</w:t>
      </w:r>
      <w:r w:rsidRPr="00C468F7">
        <w:rPr>
          <w:spacing w:val="-11"/>
          <w:sz w:val="24"/>
        </w:rPr>
        <w:t xml:space="preserve"> </w:t>
      </w:r>
      <w:r w:rsidRPr="00C468F7">
        <w:rPr>
          <w:sz w:val="24"/>
        </w:rPr>
        <w:t>a</w:t>
      </w:r>
      <w:r w:rsidRPr="00C468F7">
        <w:rPr>
          <w:spacing w:val="-11"/>
          <w:sz w:val="24"/>
        </w:rPr>
        <w:t xml:space="preserve"> </w:t>
      </w:r>
      <w:r w:rsidRPr="00C468F7">
        <w:rPr>
          <w:sz w:val="24"/>
        </w:rPr>
        <w:t>range</w:t>
      </w:r>
      <w:r w:rsidRPr="00C468F7">
        <w:rPr>
          <w:spacing w:val="-12"/>
          <w:sz w:val="24"/>
        </w:rPr>
        <w:t xml:space="preserve"> </w:t>
      </w:r>
      <w:r w:rsidRPr="00C468F7">
        <w:rPr>
          <w:sz w:val="24"/>
        </w:rPr>
        <w:t>of</w:t>
      </w:r>
      <w:r w:rsidRPr="00C468F7">
        <w:rPr>
          <w:spacing w:val="-12"/>
          <w:sz w:val="24"/>
        </w:rPr>
        <w:t xml:space="preserve"> </w:t>
      </w:r>
      <w:r w:rsidRPr="00C468F7">
        <w:rPr>
          <w:sz w:val="24"/>
        </w:rPr>
        <w:t>statutory</w:t>
      </w:r>
      <w:r w:rsidRPr="00C468F7">
        <w:rPr>
          <w:spacing w:val="-13"/>
          <w:sz w:val="24"/>
        </w:rPr>
        <w:t xml:space="preserve"> </w:t>
      </w:r>
      <w:r w:rsidRPr="00C468F7">
        <w:rPr>
          <w:sz w:val="24"/>
        </w:rPr>
        <w:t>and</w:t>
      </w:r>
      <w:r w:rsidRPr="00C468F7">
        <w:rPr>
          <w:spacing w:val="-10"/>
          <w:sz w:val="24"/>
        </w:rPr>
        <w:t xml:space="preserve"> </w:t>
      </w:r>
      <w:r w:rsidRPr="00C468F7">
        <w:rPr>
          <w:sz w:val="24"/>
        </w:rPr>
        <w:t>other</w:t>
      </w:r>
      <w:r w:rsidRPr="00C468F7">
        <w:rPr>
          <w:spacing w:val="-10"/>
          <w:sz w:val="24"/>
        </w:rPr>
        <w:t xml:space="preserve"> </w:t>
      </w:r>
      <w:r w:rsidRPr="00C468F7">
        <w:rPr>
          <w:sz w:val="24"/>
        </w:rPr>
        <w:t>consultees</w:t>
      </w:r>
      <w:r w:rsidRPr="00C468F7">
        <w:rPr>
          <w:spacing w:val="-11"/>
          <w:sz w:val="24"/>
        </w:rPr>
        <w:t xml:space="preserve"> </w:t>
      </w:r>
      <w:r w:rsidRPr="00C468F7">
        <w:rPr>
          <w:sz w:val="24"/>
        </w:rPr>
        <w:t>in</w:t>
      </w:r>
      <w:r w:rsidRPr="00C468F7">
        <w:rPr>
          <w:spacing w:val="-10"/>
          <w:sz w:val="24"/>
        </w:rPr>
        <w:t xml:space="preserve"> </w:t>
      </w:r>
      <w:r w:rsidRPr="00C468F7">
        <w:rPr>
          <w:sz w:val="24"/>
        </w:rPr>
        <w:t>accordance with</w:t>
      </w:r>
      <w:r w:rsidRPr="00C468F7">
        <w:rPr>
          <w:spacing w:val="-15"/>
          <w:sz w:val="24"/>
        </w:rPr>
        <w:t xml:space="preserve"> </w:t>
      </w:r>
      <w:r w:rsidRPr="00C468F7">
        <w:rPr>
          <w:sz w:val="24"/>
        </w:rPr>
        <w:t>regulations</w:t>
      </w:r>
      <w:r w:rsidRPr="00C468F7">
        <w:rPr>
          <w:spacing w:val="-16"/>
          <w:sz w:val="24"/>
        </w:rPr>
        <w:t xml:space="preserve"> </w:t>
      </w:r>
      <w:r w:rsidRPr="00C468F7">
        <w:rPr>
          <w:sz w:val="24"/>
        </w:rPr>
        <w:t>6-7</w:t>
      </w:r>
      <w:r w:rsidRPr="00C468F7">
        <w:rPr>
          <w:spacing w:val="-15"/>
          <w:sz w:val="24"/>
        </w:rPr>
        <w:t xml:space="preserve"> </w:t>
      </w:r>
      <w:r w:rsidRPr="00C468F7">
        <w:rPr>
          <w:sz w:val="24"/>
        </w:rPr>
        <w:t>and</w:t>
      </w:r>
      <w:r w:rsidRPr="00C468F7">
        <w:rPr>
          <w:spacing w:val="-13"/>
          <w:sz w:val="24"/>
        </w:rPr>
        <w:t xml:space="preserve"> </w:t>
      </w:r>
      <w:r w:rsidRPr="00C468F7">
        <w:rPr>
          <w:sz w:val="24"/>
        </w:rPr>
        <w:t>Schedule</w:t>
      </w:r>
      <w:r w:rsidRPr="00C468F7">
        <w:rPr>
          <w:spacing w:val="-15"/>
          <w:sz w:val="24"/>
        </w:rPr>
        <w:t xml:space="preserve"> </w:t>
      </w:r>
      <w:r w:rsidRPr="00C468F7">
        <w:rPr>
          <w:sz w:val="24"/>
        </w:rPr>
        <w:t>2</w:t>
      </w:r>
      <w:r w:rsidRPr="00C468F7">
        <w:rPr>
          <w:spacing w:val="-16"/>
          <w:sz w:val="24"/>
        </w:rPr>
        <w:t xml:space="preserve"> </w:t>
      </w:r>
      <w:r w:rsidRPr="00C468F7">
        <w:rPr>
          <w:sz w:val="24"/>
        </w:rPr>
        <w:t>of</w:t>
      </w:r>
      <w:r w:rsidRPr="00C468F7">
        <w:rPr>
          <w:spacing w:val="-16"/>
          <w:sz w:val="24"/>
        </w:rPr>
        <w:t xml:space="preserve"> </w:t>
      </w:r>
      <w:r w:rsidRPr="00C468F7">
        <w:rPr>
          <w:sz w:val="24"/>
        </w:rPr>
        <w:t>the</w:t>
      </w:r>
      <w:r w:rsidRPr="00C468F7">
        <w:rPr>
          <w:spacing w:val="-16"/>
          <w:sz w:val="24"/>
        </w:rPr>
        <w:t xml:space="preserve"> </w:t>
      </w:r>
      <w:r w:rsidRPr="00C468F7">
        <w:rPr>
          <w:sz w:val="24"/>
        </w:rPr>
        <w:t>1996</w:t>
      </w:r>
      <w:r w:rsidRPr="00C468F7">
        <w:rPr>
          <w:spacing w:val="-16"/>
          <w:sz w:val="24"/>
        </w:rPr>
        <w:t xml:space="preserve"> </w:t>
      </w:r>
      <w:r w:rsidRPr="00C468F7">
        <w:rPr>
          <w:sz w:val="24"/>
        </w:rPr>
        <w:t>Regulations.</w:t>
      </w:r>
      <w:r w:rsidRPr="00C468F7">
        <w:rPr>
          <w:spacing w:val="-12"/>
          <w:sz w:val="24"/>
        </w:rPr>
        <w:t xml:space="preserve"> </w:t>
      </w:r>
      <w:r w:rsidRPr="00C468F7">
        <w:rPr>
          <w:spacing w:val="-3"/>
          <w:sz w:val="24"/>
        </w:rPr>
        <w:t>It</w:t>
      </w:r>
      <w:r w:rsidRPr="00C468F7">
        <w:rPr>
          <w:spacing w:val="-15"/>
          <w:sz w:val="24"/>
        </w:rPr>
        <w:t xml:space="preserve"> </w:t>
      </w:r>
      <w:r w:rsidRPr="00C468F7">
        <w:rPr>
          <w:sz w:val="24"/>
        </w:rPr>
        <w:t>also</w:t>
      </w:r>
      <w:r w:rsidRPr="00C468F7">
        <w:rPr>
          <w:spacing w:val="-14"/>
          <w:sz w:val="24"/>
        </w:rPr>
        <w:t xml:space="preserve"> </w:t>
      </w:r>
      <w:r w:rsidRPr="00C468F7">
        <w:rPr>
          <w:sz w:val="24"/>
        </w:rPr>
        <w:t>published</w:t>
      </w:r>
      <w:r w:rsidRPr="00C468F7">
        <w:rPr>
          <w:spacing w:val="-16"/>
          <w:sz w:val="24"/>
        </w:rPr>
        <w:t xml:space="preserve"> </w:t>
      </w:r>
      <w:r w:rsidRPr="00C468F7">
        <w:rPr>
          <w:sz w:val="24"/>
        </w:rPr>
        <w:t>its</w:t>
      </w:r>
      <w:r w:rsidRPr="00C468F7">
        <w:rPr>
          <w:spacing w:val="-15"/>
          <w:sz w:val="24"/>
        </w:rPr>
        <w:t xml:space="preserve"> </w:t>
      </w:r>
      <w:r w:rsidRPr="00C468F7">
        <w:rPr>
          <w:sz w:val="24"/>
        </w:rPr>
        <w:t>Notice of</w:t>
      </w:r>
      <w:r w:rsidRPr="00C468F7">
        <w:rPr>
          <w:spacing w:val="-14"/>
          <w:sz w:val="24"/>
        </w:rPr>
        <w:t xml:space="preserve"> </w:t>
      </w:r>
      <w:r w:rsidRPr="00C468F7">
        <w:rPr>
          <w:sz w:val="24"/>
        </w:rPr>
        <w:t>Proposals,</w:t>
      </w:r>
      <w:r w:rsidRPr="00C468F7">
        <w:rPr>
          <w:spacing w:val="-13"/>
          <w:sz w:val="24"/>
        </w:rPr>
        <w:t xml:space="preserve"> </w:t>
      </w:r>
      <w:r w:rsidRPr="00C468F7">
        <w:rPr>
          <w:sz w:val="24"/>
        </w:rPr>
        <w:t>displayed</w:t>
      </w:r>
      <w:r w:rsidRPr="00C468F7">
        <w:rPr>
          <w:spacing w:val="-11"/>
          <w:sz w:val="24"/>
        </w:rPr>
        <w:t xml:space="preserve"> </w:t>
      </w:r>
      <w:r w:rsidRPr="00C468F7">
        <w:rPr>
          <w:sz w:val="24"/>
        </w:rPr>
        <w:t>notices</w:t>
      </w:r>
      <w:r w:rsidRPr="00C468F7">
        <w:rPr>
          <w:spacing w:val="-13"/>
          <w:sz w:val="24"/>
        </w:rPr>
        <w:t xml:space="preserve"> </w:t>
      </w:r>
      <w:r w:rsidRPr="00C468F7">
        <w:rPr>
          <w:sz w:val="24"/>
        </w:rPr>
        <w:t>on</w:t>
      </w:r>
      <w:r w:rsidRPr="00C468F7">
        <w:rPr>
          <w:spacing w:val="-13"/>
          <w:sz w:val="24"/>
        </w:rPr>
        <w:t xml:space="preserve"> </w:t>
      </w:r>
      <w:r w:rsidRPr="00C468F7">
        <w:rPr>
          <w:sz w:val="24"/>
        </w:rPr>
        <w:t>the</w:t>
      </w:r>
      <w:r w:rsidRPr="00C468F7">
        <w:rPr>
          <w:spacing w:val="-12"/>
          <w:sz w:val="24"/>
        </w:rPr>
        <w:t xml:space="preserve"> </w:t>
      </w:r>
      <w:r w:rsidRPr="00C468F7">
        <w:rPr>
          <w:sz w:val="24"/>
        </w:rPr>
        <w:t>site</w:t>
      </w:r>
      <w:r w:rsidRPr="00C468F7">
        <w:rPr>
          <w:spacing w:val="-14"/>
          <w:sz w:val="24"/>
        </w:rPr>
        <w:t xml:space="preserve"> </w:t>
      </w:r>
      <w:r w:rsidRPr="00C468F7">
        <w:rPr>
          <w:sz w:val="24"/>
        </w:rPr>
        <w:t>and</w:t>
      </w:r>
      <w:r w:rsidRPr="00C468F7">
        <w:rPr>
          <w:spacing w:val="-11"/>
          <w:sz w:val="24"/>
        </w:rPr>
        <w:t xml:space="preserve"> </w:t>
      </w:r>
      <w:r w:rsidRPr="00C468F7">
        <w:rPr>
          <w:sz w:val="24"/>
        </w:rPr>
        <w:t>sent</w:t>
      </w:r>
      <w:r w:rsidRPr="00C468F7">
        <w:rPr>
          <w:spacing w:val="-10"/>
          <w:sz w:val="24"/>
        </w:rPr>
        <w:t xml:space="preserve"> </w:t>
      </w:r>
      <w:r w:rsidRPr="00C468F7">
        <w:rPr>
          <w:sz w:val="24"/>
        </w:rPr>
        <w:t>copies</w:t>
      </w:r>
      <w:r w:rsidRPr="00C468F7">
        <w:rPr>
          <w:spacing w:val="-14"/>
          <w:sz w:val="24"/>
        </w:rPr>
        <w:t xml:space="preserve"> </w:t>
      </w:r>
      <w:r w:rsidRPr="00C468F7">
        <w:rPr>
          <w:sz w:val="24"/>
        </w:rPr>
        <w:t>of</w:t>
      </w:r>
      <w:r w:rsidRPr="00C468F7">
        <w:rPr>
          <w:spacing w:val="-12"/>
          <w:sz w:val="24"/>
        </w:rPr>
        <w:t xml:space="preserve"> </w:t>
      </w:r>
      <w:r w:rsidRPr="00C468F7">
        <w:rPr>
          <w:sz w:val="24"/>
        </w:rPr>
        <w:t>the</w:t>
      </w:r>
      <w:r w:rsidRPr="00C468F7">
        <w:rPr>
          <w:spacing w:val="-11"/>
          <w:sz w:val="24"/>
        </w:rPr>
        <w:t xml:space="preserve"> </w:t>
      </w:r>
      <w:r w:rsidRPr="00C468F7">
        <w:rPr>
          <w:sz w:val="24"/>
        </w:rPr>
        <w:t>“deposited</w:t>
      </w:r>
      <w:r w:rsidRPr="00C468F7">
        <w:rPr>
          <w:spacing w:val="-14"/>
          <w:sz w:val="24"/>
        </w:rPr>
        <w:t xml:space="preserve"> </w:t>
      </w:r>
      <w:r w:rsidRPr="00C468F7">
        <w:rPr>
          <w:sz w:val="24"/>
        </w:rPr>
        <w:t>documents” (Notice</w:t>
      </w:r>
      <w:r w:rsidRPr="00C468F7">
        <w:rPr>
          <w:spacing w:val="-12"/>
          <w:sz w:val="24"/>
        </w:rPr>
        <w:t xml:space="preserve"> </w:t>
      </w:r>
      <w:r w:rsidRPr="00C468F7">
        <w:rPr>
          <w:sz w:val="24"/>
        </w:rPr>
        <w:t>of</w:t>
      </w:r>
      <w:r w:rsidRPr="00C468F7">
        <w:rPr>
          <w:spacing w:val="-11"/>
          <w:sz w:val="24"/>
        </w:rPr>
        <w:t xml:space="preserve"> </w:t>
      </w:r>
      <w:r w:rsidRPr="00C468F7">
        <w:rPr>
          <w:sz w:val="24"/>
        </w:rPr>
        <w:t>Proposals,</w:t>
      </w:r>
      <w:r w:rsidRPr="00C468F7">
        <w:rPr>
          <w:spacing w:val="-9"/>
          <w:sz w:val="24"/>
        </w:rPr>
        <w:t xml:space="preserve"> </w:t>
      </w:r>
      <w:r w:rsidRPr="00C468F7">
        <w:rPr>
          <w:sz w:val="24"/>
        </w:rPr>
        <w:t>proposed</w:t>
      </w:r>
      <w:r w:rsidRPr="00C468F7">
        <w:rPr>
          <w:spacing w:val="-10"/>
          <w:sz w:val="24"/>
        </w:rPr>
        <w:t xml:space="preserve"> </w:t>
      </w:r>
      <w:r w:rsidRPr="00C468F7">
        <w:rPr>
          <w:sz w:val="24"/>
        </w:rPr>
        <w:t>order,</w:t>
      </w:r>
      <w:r w:rsidRPr="00C468F7">
        <w:rPr>
          <w:spacing w:val="-11"/>
          <w:sz w:val="24"/>
        </w:rPr>
        <w:t xml:space="preserve"> </w:t>
      </w:r>
      <w:r w:rsidRPr="00C468F7">
        <w:rPr>
          <w:sz w:val="24"/>
        </w:rPr>
        <w:t>map</w:t>
      </w:r>
      <w:r w:rsidRPr="00C468F7">
        <w:rPr>
          <w:spacing w:val="-8"/>
          <w:sz w:val="24"/>
        </w:rPr>
        <w:t xml:space="preserve"> </w:t>
      </w:r>
      <w:r w:rsidRPr="00C468F7">
        <w:rPr>
          <w:sz w:val="24"/>
        </w:rPr>
        <w:t>and</w:t>
      </w:r>
      <w:r w:rsidRPr="00C468F7">
        <w:rPr>
          <w:spacing w:val="-8"/>
          <w:sz w:val="24"/>
        </w:rPr>
        <w:t xml:space="preserve"> </w:t>
      </w:r>
      <w:r w:rsidRPr="00C468F7">
        <w:rPr>
          <w:sz w:val="24"/>
        </w:rPr>
        <w:t>Statement</w:t>
      </w:r>
      <w:r w:rsidRPr="00C468F7">
        <w:rPr>
          <w:spacing w:val="-10"/>
          <w:sz w:val="24"/>
        </w:rPr>
        <w:t xml:space="preserve"> </w:t>
      </w:r>
      <w:r w:rsidRPr="00C468F7">
        <w:rPr>
          <w:sz w:val="24"/>
        </w:rPr>
        <w:t>of</w:t>
      </w:r>
      <w:r w:rsidRPr="00C468F7">
        <w:rPr>
          <w:spacing w:val="-11"/>
          <w:sz w:val="24"/>
        </w:rPr>
        <w:t xml:space="preserve"> </w:t>
      </w:r>
      <w:r w:rsidRPr="00C468F7">
        <w:rPr>
          <w:sz w:val="24"/>
        </w:rPr>
        <w:t>Reasons)</w:t>
      </w:r>
      <w:r w:rsidRPr="00C468F7">
        <w:rPr>
          <w:spacing w:val="-10"/>
          <w:sz w:val="24"/>
        </w:rPr>
        <w:t xml:space="preserve"> </w:t>
      </w:r>
      <w:r w:rsidRPr="00C468F7">
        <w:rPr>
          <w:sz w:val="24"/>
        </w:rPr>
        <w:t>to</w:t>
      </w:r>
      <w:r w:rsidRPr="00C468F7">
        <w:rPr>
          <w:spacing w:val="-7"/>
          <w:sz w:val="24"/>
        </w:rPr>
        <w:t xml:space="preserve"> </w:t>
      </w:r>
      <w:r w:rsidRPr="00C468F7">
        <w:rPr>
          <w:sz w:val="24"/>
        </w:rPr>
        <w:t>three</w:t>
      </w:r>
      <w:r w:rsidRPr="00C468F7">
        <w:rPr>
          <w:spacing w:val="-11"/>
          <w:sz w:val="24"/>
        </w:rPr>
        <w:t xml:space="preserve"> </w:t>
      </w:r>
      <w:r w:rsidRPr="00C468F7">
        <w:rPr>
          <w:sz w:val="24"/>
        </w:rPr>
        <w:t>locations including the Council’s principal</w:t>
      </w:r>
      <w:r w:rsidRPr="00C468F7">
        <w:rPr>
          <w:spacing w:val="-3"/>
          <w:sz w:val="24"/>
        </w:rPr>
        <w:t xml:space="preserve"> </w:t>
      </w:r>
      <w:r w:rsidRPr="00C468F7">
        <w:rPr>
          <w:sz w:val="24"/>
        </w:rPr>
        <w:t>offices.</w:t>
      </w:r>
    </w:p>
    <w:p w:rsidR="00C468F7" w:rsidRPr="00C468F7" w:rsidRDefault="00C468F7" w:rsidP="00C468F7">
      <w:pPr>
        <w:pStyle w:val="BodyText"/>
        <w:spacing w:before="11"/>
        <w:rPr>
          <w:sz w:val="20"/>
        </w:rPr>
      </w:pPr>
    </w:p>
    <w:p w:rsidR="00C468F7" w:rsidRPr="00C468F7" w:rsidRDefault="00C468F7" w:rsidP="00C468F7">
      <w:pPr>
        <w:pStyle w:val="ListParagraph"/>
        <w:numPr>
          <w:ilvl w:val="0"/>
          <w:numId w:val="2"/>
        </w:numPr>
        <w:tabs>
          <w:tab w:val="left" w:pos="821"/>
        </w:tabs>
        <w:ind w:right="259"/>
        <w:rPr>
          <w:sz w:val="24"/>
        </w:rPr>
      </w:pPr>
      <w:r w:rsidRPr="00C468F7">
        <w:rPr>
          <w:sz w:val="24"/>
        </w:rPr>
        <w:t>The Council received 31 responses of which twenty-eight were in favour of the proposed order. Sergeant Gilmour and Warnford Parish Meeting continued to support it. Only three responses were opposed to the Order. One of these was the claimant’s notice</w:t>
      </w:r>
      <w:r w:rsidRPr="00C468F7">
        <w:rPr>
          <w:spacing w:val="-5"/>
          <w:sz w:val="24"/>
        </w:rPr>
        <w:t xml:space="preserve"> </w:t>
      </w:r>
      <w:r w:rsidRPr="00C468F7">
        <w:rPr>
          <w:sz w:val="24"/>
        </w:rPr>
        <w:t>of</w:t>
      </w:r>
      <w:r w:rsidRPr="00C468F7">
        <w:rPr>
          <w:spacing w:val="-4"/>
          <w:sz w:val="24"/>
        </w:rPr>
        <w:t xml:space="preserve"> </w:t>
      </w:r>
      <w:r w:rsidRPr="00C468F7">
        <w:rPr>
          <w:sz w:val="24"/>
        </w:rPr>
        <w:t>objection</w:t>
      </w:r>
      <w:r w:rsidRPr="00C468F7">
        <w:rPr>
          <w:spacing w:val="-4"/>
          <w:sz w:val="24"/>
        </w:rPr>
        <w:t xml:space="preserve"> </w:t>
      </w:r>
      <w:r w:rsidRPr="00C468F7">
        <w:rPr>
          <w:sz w:val="24"/>
        </w:rPr>
        <w:t>dated 11</w:t>
      </w:r>
      <w:r w:rsidRPr="00C468F7">
        <w:rPr>
          <w:spacing w:val="-3"/>
          <w:sz w:val="24"/>
        </w:rPr>
        <w:t xml:space="preserve"> </w:t>
      </w:r>
      <w:r w:rsidRPr="00C468F7">
        <w:rPr>
          <w:sz w:val="24"/>
        </w:rPr>
        <w:t>July</w:t>
      </w:r>
      <w:r w:rsidRPr="00C468F7">
        <w:rPr>
          <w:spacing w:val="-11"/>
          <w:sz w:val="24"/>
        </w:rPr>
        <w:t xml:space="preserve"> </w:t>
      </w:r>
      <w:r w:rsidRPr="00C468F7">
        <w:rPr>
          <w:sz w:val="24"/>
        </w:rPr>
        <w:t>2017.</w:t>
      </w:r>
      <w:r w:rsidRPr="00C468F7">
        <w:rPr>
          <w:spacing w:val="-3"/>
          <w:sz w:val="24"/>
        </w:rPr>
        <w:t xml:space="preserve"> </w:t>
      </w:r>
      <w:r w:rsidRPr="00C468F7">
        <w:rPr>
          <w:sz w:val="24"/>
        </w:rPr>
        <w:t>Mr</w:t>
      </w:r>
      <w:r w:rsidRPr="00C468F7">
        <w:rPr>
          <w:spacing w:val="-3"/>
          <w:sz w:val="24"/>
        </w:rPr>
        <w:t xml:space="preserve"> </w:t>
      </w:r>
      <w:r w:rsidRPr="00C468F7">
        <w:rPr>
          <w:sz w:val="24"/>
        </w:rPr>
        <w:t>Steven</w:t>
      </w:r>
      <w:r w:rsidRPr="00C468F7">
        <w:rPr>
          <w:spacing w:val="-1"/>
          <w:sz w:val="24"/>
        </w:rPr>
        <w:t xml:space="preserve"> </w:t>
      </w:r>
      <w:r w:rsidRPr="00C468F7">
        <w:rPr>
          <w:sz w:val="24"/>
        </w:rPr>
        <w:t>Taylor,</w:t>
      </w:r>
      <w:r w:rsidRPr="00C468F7">
        <w:rPr>
          <w:spacing w:val="-4"/>
          <w:sz w:val="24"/>
        </w:rPr>
        <w:t xml:space="preserve"> </w:t>
      </w:r>
      <w:r w:rsidRPr="00C468F7">
        <w:rPr>
          <w:sz w:val="24"/>
        </w:rPr>
        <w:t>an</w:t>
      </w:r>
      <w:r w:rsidRPr="00C468F7">
        <w:rPr>
          <w:spacing w:val="-3"/>
          <w:sz w:val="24"/>
        </w:rPr>
        <w:t xml:space="preserve"> </w:t>
      </w:r>
      <w:r w:rsidRPr="00C468F7">
        <w:rPr>
          <w:sz w:val="24"/>
        </w:rPr>
        <w:t>individual</w:t>
      </w:r>
      <w:r w:rsidRPr="00C468F7">
        <w:rPr>
          <w:spacing w:val="-4"/>
          <w:sz w:val="24"/>
        </w:rPr>
        <w:t xml:space="preserve"> </w:t>
      </w:r>
      <w:r w:rsidRPr="00C468F7">
        <w:rPr>
          <w:sz w:val="24"/>
        </w:rPr>
        <w:t>member</w:t>
      </w:r>
      <w:r w:rsidRPr="00C468F7">
        <w:rPr>
          <w:spacing w:val="-4"/>
          <w:sz w:val="24"/>
        </w:rPr>
        <w:t xml:space="preserve"> </w:t>
      </w:r>
      <w:r w:rsidRPr="00C468F7">
        <w:rPr>
          <w:sz w:val="24"/>
        </w:rPr>
        <w:t>of</w:t>
      </w:r>
      <w:r w:rsidRPr="00C468F7">
        <w:rPr>
          <w:spacing w:val="-4"/>
          <w:sz w:val="24"/>
        </w:rPr>
        <w:t xml:space="preserve"> </w:t>
      </w:r>
      <w:r w:rsidRPr="00C468F7">
        <w:rPr>
          <w:sz w:val="24"/>
        </w:rPr>
        <w:t>the claimant, filed a notice of objection two days</w:t>
      </w:r>
      <w:r w:rsidRPr="00C468F7">
        <w:rPr>
          <w:spacing w:val="-3"/>
          <w:sz w:val="24"/>
        </w:rPr>
        <w:t xml:space="preserve"> </w:t>
      </w:r>
      <w:r w:rsidRPr="00C468F7">
        <w:rPr>
          <w:sz w:val="24"/>
        </w:rPr>
        <w:t>later.</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rPr>
          <w:sz w:val="24"/>
        </w:rPr>
      </w:pPr>
      <w:r w:rsidRPr="00C468F7">
        <w:rPr>
          <w:sz w:val="24"/>
        </w:rPr>
        <w:t>The claimant’s response contended that the Statement of Reasons was inadequate as</w:t>
      </w:r>
      <w:r w:rsidRPr="00C468F7">
        <w:rPr>
          <w:spacing w:val="-41"/>
          <w:sz w:val="24"/>
        </w:rPr>
        <w:t xml:space="preserve"> </w:t>
      </w:r>
      <w:r w:rsidRPr="00C468F7">
        <w:rPr>
          <w:sz w:val="24"/>
        </w:rPr>
        <w:t>to what the Council hoped to achieve and to which statutory purposes it was directed. Those</w:t>
      </w:r>
      <w:r w:rsidRPr="00C468F7">
        <w:rPr>
          <w:spacing w:val="-7"/>
          <w:sz w:val="24"/>
        </w:rPr>
        <w:t xml:space="preserve"> </w:t>
      </w:r>
      <w:r w:rsidRPr="00C468F7">
        <w:rPr>
          <w:sz w:val="24"/>
        </w:rPr>
        <w:t>engaged</w:t>
      </w:r>
      <w:r w:rsidRPr="00C468F7">
        <w:rPr>
          <w:spacing w:val="-5"/>
          <w:sz w:val="24"/>
        </w:rPr>
        <w:t xml:space="preserve"> </w:t>
      </w:r>
      <w:r w:rsidRPr="00C468F7">
        <w:rPr>
          <w:sz w:val="24"/>
        </w:rPr>
        <w:t>in</w:t>
      </w:r>
      <w:r w:rsidRPr="00C468F7">
        <w:rPr>
          <w:spacing w:val="-6"/>
          <w:sz w:val="24"/>
        </w:rPr>
        <w:t xml:space="preserve"> </w:t>
      </w:r>
      <w:r w:rsidRPr="00C468F7">
        <w:rPr>
          <w:sz w:val="24"/>
        </w:rPr>
        <w:t>illegal</w:t>
      </w:r>
      <w:r w:rsidRPr="00C468F7">
        <w:rPr>
          <w:spacing w:val="-2"/>
          <w:sz w:val="24"/>
        </w:rPr>
        <w:t xml:space="preserve"> </w:t>
      </w:r>
      <w:r w:rsidRPr="00C468F7">
        <w:rPr>
          <w:sz w:val="24"/>
        </w:rPr>
        <w:t>activity</w:t>
      </w:r>
      <w:r w:rsidRPr="00C468F7">
        <w:rPr>
          <w:spacing w:val="-10"/>
          <w:sz w:val="24"/>
        </w:rPr>
        <w:t xml:space="preserve"> </w:t>
      </w:r>
      <w:r w:rsidRPr="00C468F7">
        <w:rPr>
          <w:sz w:val="24"/>
        </w:rPr>
        <w:t>at</w:t>
      </w:r>
      <w:r w:rsidRPr="00C468F7">
        <w:rPr>
          <w:spacing w:val="-6"/>
          <w:sz w:val="24"/>
        </w:rPr>
        <w:t xml:space="preserve"> </w:t>
      </w:r>
      <w:r w:rsidRPr="00C468F7">
        <w:rPr>
          <w:sz w:val="24"/>
        </w:rPr>
        <w:t>the</w:t>
      </w:r>
      <w:r w:rsidRPr="00C468F7">
        <w:rPr>
          <w:spacing w:val="-6"/>
          <w:sz w:val="24"/>
        </w:rPr>
        <w:t xml:space="preserve"> </w:t>
      </w:r>
      <w:r w:rsidRPr="00C468F7">
        <w:rPr>
          <w:sz w:val="24"/>
        </w:rPr>
        <w:t>present</w:t>
      </w:r>
      <w:r w:rsidRPr="00C468F7">
        <w:rPr>
          <w:spacing w:val="-2"/>
          <w:sz w:val="24"/>
        </w:rPr>
        <w:t xml:space="preserve"> </w:t>
      </w:r>
      <w:r w:rsidRPr="00C468F7">
        <w:rPr>
          <w:sz w:val="24"/>
        </w:rPr>
        <w:t>would</w:t>
      </w:r>
      <w:r w:rsidRPr="00C468F7">
        <w:rPr>
          <w:spacing w:val="-6"/>
          <w:sz w:val="24"/>
        </w:rPr>
        <w:t xml:space="preserve"> </w:t>
      </w:r>
      <w:r w:rsidRPr="00C468F7">
        <w:rPr>
          <w:sz w:val="24"/>
        </w:rPr>
        <w:t>not</w:t>
      </w:r>
      <w:r w:rsidRPr="00C468F7">
        <w:rPr>
          <w:spacing w:val="-5"/>
          <w:sz w:val="24"/>
        </w:rPr>
        <w:t xml:space="preserve"> </w:t>
      </w:r>
      <w:r w:rsidRPr="00C468F7">
        <w:rPr>
          <w:sz w:val="24"/>
        </w:rPr>
        <w:t>be</w:t>
      </w:r>
      <w:r w:rsidRPr="00C468F7">
        <w:rPr>
          <w:spacing w:val="-7"/>
          <w:sz w:val="24"/>
        </w:rPr>
        <w:t xml:space="preserve"> </w:t>
      </w:r>
      <w:r w:rsidRPr="00C468F7">
        <w:rPr>
          <w:sz w:val="24"/>
        </w:rPr>
        <w:t>deterred</w:t>
      </w:r>
      <w:r w:rsidRPr="00C468F7">
        <w:rPr>
          <w:spacing w:val="-5"/>
          <w:sz w:val="24"/>
        </w:rPr>
        <w:t xml:space="preserve"> </w:t>
      </w:r>
      <w:r w:rsidRPr="00C468F7">
        <w:rPr>
          <w:sz w:val="24"/>
        </w:rPr>
        <w:t>by</w:t>
      </w:r>
      <w:r w:rsidRPr="00C468F7">
        <w:rPr>
          <w:spacing w:val="-10"/>
          <w:sz w:val="24"/>
        </w:rPr>
        <w:t xml:space="preserve"> </w:t>
      </w:r>
      <w:r w:rsidRPr="00C468F7">
        <w:rPr>
          <w:sz w:val="24"/>
        </w:rPr>
        <w:t>an</w:t>
      </w:r>
      <w:r w:rsidRPr="00C468F7">
        <w:rPr>
          <w:spacing w:val="-4"/>
          <w:sz w:val="24"/>
        </w:rPr>
        <w:t xml:space="preserve"> </w:t>
      </w:r>
      <w:r w:rsidRPr="00C468F7">
        <w:rPr>
          <w:sz w:val="24"/>
        </w:rPr>
        <w:t>order</w:t>
      </w:r>
      <w:r w:rsidRPr="00C468F7">
        <w:rPr>
          <w:spacing w:val="-6"/>
          <w:sz w:val="24"/>
        </w:rPr>
        <w:t xml:space="preserve"> </w:t>
      </w:r>
      <w:r w:rsidRPr="00C468F7">
        <w:rPr>
          <w:sz w:val="24"/>
        </w:rPr>
        <w:t>in</w:t>
      </w:r>
      <w:r w:rsidRPr="00C468F7">
        <w:rPr>
          <w:spacing w:val="-5"/>
          <w:sz w:val="24"/>
        </w:rPr>
        <w:t xml:space="preserve"> </w:t>
      </w:r>
      <w:r w:rsidRPr="00C468F7">
        <w:rPr>
          <w:sz w:val="24"/>
        </w:rPr>
        <w:t>the future. The primary problem with the road was one of lack of repair. The claimant’s understanding</w:t>
      </w:r>
      <w:r w:rsidRPr="00C468F7">
        <w:rPr>
          <w:spacing w:val="-11"/>
          <w:sz w:val="24"/>
        </w:rPr>
        <w:t xml:space="preserve"> </w:t>
      </w:r>
      <w:r w:rsidRPr="00C468F7">
        <w:rPr>
          <w:sz w:val="24"/>
        </w:rPr>
        <w:t>was</w:t>
      </w:r>
      <w:r w:rsidRPr="00C468F7">
        <w:rPr>
          <w:spacing w:val="-8"/>
          <w:sz w:val="24"/>
        </w:rPr>
        <w:t xml:space="preserve"> </w:t>
      </w:r>
      <w:r w:rsidRPr="00C468F7">
        <w:rPr>
          <w:sz w:val="24"/>
        </w:rPr>
        <w:t>that</w:t>
      </w:r>
      <w:r w:rsidRPr="00C468F7">
        <w:rPr>
          <w:spacing w:val="-9"/>
          <w:sz w:val="24"/>
        </w:rPr>
        <w:t xml:space="preserve"> </w:t>
      </w:r>
      <w:r w:rsidRPr="00C468F7">
        <w:rPr>
          <w:sz w:val="24"/>
        </w:rPr>
        <w:t>the</w:t>
      </w:r>
      <w:r w:rsidRPr="00C468F7">
        <w:rPr>
          <w:spacing w:val="-10"/>
          <w:sz w:val="24"/>
        </w:rPr>
        <w:t xml:space="preserve"> </w:t>
      </w:r>
      <w:r w:rsidRPr="00C468F7">
        <w:rPr>
          <w:sz w:val="24"/>
        </w:rPr>
        <w:t>damage</w:t>
      </w:r>
      <w:r w:rsidRPr="00C468F7">
        <w:rPr>
          <w:spacing w:val="-6"/>
          <w:sz w:val="24"/>
        </w:rPr>
        <w:t xml:space="preserve"> </w:t>
      </w:r>
      <w:r w:rsidRPr="00C468F7">
        <w:rPr>
          <w:sz w:val="24"/>
        </w:rPr>
        <w:t>resulted</w:t>
      </w:r>
      <w:r w:rsidRPr="00C468F7">
        <w:rPr>
          <w:spacing w:val="-9"/>
          <w:sz w:val="24"/>
        </w:rPr>
        <w:t xml:space="preserve"> </w:t>
      </w:r>
      <w:r w:rsidRPr="00C468F7">
        <w:rPr>
          <w:sz w:val="24"/>
        </w:rPr>
        <w:t>from</w:t>
      </w:r>
      <w:r w:rsidRPr="00C468F7">
        <w:rPr>
          <w:spacing w:val="-8"/>
          <w:sz w:val="24"/>
        </w:rPr>
        <w:t xml:space="preserve"> </w:t>
      </w:r>
      <w:r w:rsidRPr="00C468F7">
        <w:rPr>
          <w:sz w:val="24"/>
        </w:rPr>
        <w:t>forestry</w:t>
      </w:r>
      <w:r w:rsidRPr="00C468F7">
        <w:rPr>
          <w:spacing w:val="-13"/>
          <w:sz w:val="24"/>
        </w:rPr>
        <w:t xml:space="preserve"> </w:t>
      </w:r>
      <w:r w:rsidRPr="00C468F7">
        <w:rPr>
          <w:sz w:val="24"/>
        </w:rPr>
        <w:t>operations</w:t>
      </w:r>
      <w:r w:rsidRPr="00C468F7">
        <w:rPr>
          <w:spacing w:val="-7"/>
          <w:sz w:val="24"/>
        </w:rPr>
        <w:t xml:space="preserve"> </w:t>
      </w:r>
      <w:r w:rsidRPr="00C468F7">
        <w:rPr>
          <w:sz w:val="24"/>
        </w:rPr>
        <w:t>in</w:t>
      </w:r>
      <w:r w:rsidRPr="00C468F7">
        <w:rPr>
          <w:spacing w:val="-8"/>
          <w:sz w:val="24"/>
        </w:rPr>
        <w:t xml:space="preserve"> </w:t>
      </w:r>
      <w:r w:rsidRPr="00C468F7">
        <w:rPr>
          <w:sz w:val="24"/>
        </w:rPr>
        <w:t>the</w:t>
      </w:r>
      <w:r w:rsidRPr="00C468F7">
        <w:rPr>
          <w:spacing w:val="-9"/>
          <w:sz w:val="24"/>
        </w:rPr>
        <w:t xml:space="preserve"> </w:t>
      </w:r>
      <w:r w:rsidRPr="00C468F7">
        <w:rPr>
          <w:sz w:val="24"/>
        </w:rPr>
        <w:t>area</w:t>
      </w:r>
      <w:r w:rsidRPr="00C468F7">
        <w:rPr>
          <w:spacing w:val="-7"/>
          <w:sz w:val="24"/>
        </w:rPr>
        <w:t xml:space="preserve"> </w:t>
      </w:r>
      <w:r w:rsidRPr="00C468F7">
        <w:rPr>
          <w:sz w:val="24"/>
        </w:rPr>
        <w:t>and</w:t>
      </w:r>
      <w:r w:rsidRPr="00C468F7">
        <w:rPr>
          <w:spacing w:val="-8"/>
          <w:sz w:val="24"/>
        </w:rPr>
        <w:t xml:space="preserve"> </w:t>
      </w:r>
      <w:r w:rsidRPr="00C468F7">
        <w:rPr>
          <w:sz w:val="24"/>
        </w:rPr>
        <w:t>the Council’s failure to address damage caused by extraordinary traffic. The damage was compounded by 4x4 activity. There was no objective evidence to demonstrate that responsible</w:t>
      </w:r>
      <w:r w:rsidRPr="00C468F7">
        <w:rPr>
          <w:spacing w:val="-8"/>
          <w:sz w:val="24"/>
        </w:rPr>
        <w:t xml:space="preserve"> </w:t>
      </w:r>
      <w:r w:rsidRPr="00C468F7">
        <w:rPr>
          <w:sz w:val="24"/>
        </w:rPr>
        <w:t>motorcycle</w:t>
      </w:r>
      <w:r w:rsidRPr="00C468F7">
        <w:rPr>
          <w:spacing w:val="-7"/>
          <w:sz w:val="24"/>
        </w:rPr>
        <w:t xml:space="preserve"> </w:t>
      </w:r>
      <w:r w:rsidRPr="00C468F7">
        <w:rPr>
          <w:sz w:val="24"/>
        </w:rPr>
        <w:t>access</w:t>
      </w:r>
      <w:r w:rsidRPr="00C468F7">
        <w:rPr>
          <w:spacing w:val="-6"/>
          <w:sz w:val="24"/>
        </w:rPr>
        <w:t xml:space="preserve"> </w:t>
      </w:r>
      <w:r w:rsidRPr="00C468F7">
        <w:rPr>
          <w:sz w:val="24"/>
        </w:rPr>
        <w:t>was</w:t>
      </w:r>
      <w:r w:rsidRPr="00C468F7">
        <w:rPr>
          <w:spacing w:val="-6"/>
          <w:sz w:val="24"/>
        </w:rPr>
        <w:t xml:space="preserve"> </w:t>
      </w:r>
      <w:r w:rsidRPr="00C468F7">
        <w:rPr>
          <w:sz w:val="24"/>
        </w:rPr>
        <w:t>the</w:t>
      </w:r>
      <w:r w:rsidRPr="00C468F7">
        <w:rPr>
          <w:spacing w:val="-7"/>
          <w:sz w:val="24"/>
        </w:rPr>
        <w:t xml:space="preserve"> </w:t>
      </w:r>
      <w:r w:rsidRPr="00C468F7">
        <w:rPr>
          <w:sz w:val="24"/>
        </w:rPr>
        <w:t>problem.</w:t>
      </w:r>
      <w:r w:rsidRPr="00C468F7">
        <w:rPr>
          <w:spacing w:val="-7"/>
          <w:sz w:val="24"/>
        </w:rPr>
        <w:t xml:space="preserve"> </w:t>
      </w:r>
      <w:r w:rsidRPr="00C468F7">
        <w:rPr>
          <w:sz w:val="24"/>
        </w:rPr>
        <w:t>The</w:t>
      </w:r>
      <w:r w:rsidRPr="00C468F7">
        <w:rPr>
          <w:spacing w:val="-7"/>
          <w:sz w:val="24"/>
        </w:rPr>
        <w:t xml:space="preserve"> </w:t>
      </w:r>
      <w:r w:rsidRPr="00C468F7">
        <w:rPr>
          <w:sz w:val="24"/>
        </w:rPr>
        <w:t>claimant</w:t>
      </w:r>
      <w:r w:rsidRPr="00C468F7">
        <w:rPr>
          <w:spacing w:val="-6"/>
          <w:sz w:val="24"/>
        </w:rPr>
        <w:t xml:space="preserve"> </w:t>
      </w:r>
      <w:r w:rsidRPr="00C468F7">
        <w:rPr>
          <w:sz w:val="24"/>
        </w:rPr>
        <w:t>concluded</w:t>
      </w:r>
      <w:r w:rsidRPr="00C468F7">
        <w:rPr>
          <w:spacing w:val="-7"/>
          <w:sz w:val="24"/>
        </w:rPr>
        <w:t xml:space="preserve"> </w:t>
      </w:r>
      <w:r w:rsidRPr="00C468F7">
        <w:rPr>
          <w:sz w:val="24"/>
        </w:rPr>
        <w:t>by</w:t>
      </w:r>
      <w:r w:rsidRPr="00C468F7">
        <w:rPr>
          <w:spacing w:val="-9"/>
          <w:sz w:val="24"/>
        </w:rPr>
        <w:t xml:space="preserve"> </w:t>
      </w:r>
      <w:r w:rsidRPr="00C468F7">
        <w:rPr>
          <w:sz w:val="24"/>
        </w:rPr>
        <w:t>suggesting a permit</w:t>
      </w:r>
      <w:r w:rsidRPr="00C468F7">
        <w:rPr>
          <w:spacing w:val="-2"/>
          <w:sz w:val="24"/>
        </w:rPr>
        <w:t xml:space="preserve"> </w:t>
      </w:r>
      <w:r w:rsidRPr="00C468F7">
        <w:rPr>
          <w:sz w:val="24"/>
        </w:rPr>
        <w:t>system.</w:t>
      </w:r>
    </w:p>
    <w:p w:rsidR="00C468F7" w:rsidRPr="00C468F7" w:rsidRDefault="00C468F7" w:rsidP="00C468F7">
      <w:pPr>
        <w:pStyle w:val="BodyText"/>
        <w:spacing w:before="11"/>
        <w:rPr>
          <w:sz w:val="20"/>
        </w:rPr>
      </w:pPr>
    </w:p>
    <w:p w:rsidR="00C468F7" w:rsidRPr="00C468F7" w:rsidRDefault="00C468F7" w:rsidP="00C468F7">
      <w:pPr>
        <w:pStyle w:val="ListParagraph"/>
        <w:numPr>
          <w:ilvl w:val="0"/>
          <w:numId w:val="2"/>
        </w:numPr>
        <w:tabs>
          <w:tab w:val="left" w:pos="821"/>
        </w:tabs>
        <w:ind w:right="258"/>
        <w:rPr>
          <w:sz w:val="24"/>
        </w:rPr>
      </w:pPr>
      <w:r w:rsidRPr="00C468F7">
        <w:rPr>
          <w:sz w:val="24"/>
        </w:rPr>
        <w:t>The Warnford Parish Meeting prepared a detailed report in December 2017, with photographs, which set out seven reasons, with details, justifying a traffic regulation order.</w:t>
      </w:r>
      <w:r w:rsidRPr="00C468F7">
        <w:rPr>
          <w:spacing w:val="-7"/>
          <w:sz w:val="24"/>
        </w:rPr>
        <w:t xml:space="preserve"> </w:t>
      </w:r>
      <w:r w:rsidRPr="00C468F7">
        <w:rPr>
          <w:sz w:val="24"/>
        </w:rPr>
        <w:t>One</w:t>
      </w:r>
      <w:r w:rsidRPr="00C468F7">
        <w:rPr>
          <w:spacing w:val="-8"/>
          <w:sz w:val="24"/>
        </w:rPr>
        <w:t xml:space="preserve"> </w:t>
      </w:r>
      <w:r w:rsidRPr="00C468F7">
        <w:rPr>
          <w:sz w:val="24"/>
        </w:rPr>
        <w:t>of</w:t>
      </w:r>
      <w:r w:rsidRPr="00C468F7">
        <w:rPr>
          <w:spacing w:val="-6"/>
          <w:sz w:val="24"/>
        </w:rPr>
        <w:t xml:space="preserve"> </w:t>
      </w:r>
      <w:r w:rsidRPr="00C468F7">
        <w:rPr>
          <w:sz w:val="24"/>
        </w:rPr>
        <w:t>these</w:t>
      </w:r>
      <w:r w:rsidRPr="00C468F7">
        <w:rPr>
          <w:spacing w:val="-7"/>
          <w:sz w:val="24"/>
        </w:rPr>
        <w:t xml:space="preserve"> </w:t>
      </w:r>
      <w:r w:rsidRPr="00C468F7">
        <w:rPr>
          <w:sz w:val="24"/>
        </w:rPr>
        <w:t>was</w:t>
      </w:r>
      <w:r w:rsidRPr="00C468F7">
        <w:rPr>
          <w:spacing w:val="-5"/>
          <w:sz w:val="24"/>
        </w:rPr>
        <w:t xml:space="preserve"> </w:t>
      </w:r>
      <w:r w:rsidRPr="00C468F7">
        <w:rPr>
          <w:sz w:val="24"/>
        </w:rPr>
        <w:t>the</w:t>
      </w:r>
      <w:r w:rsidRPr="00C468F7">
        <w:rPr>
          <w:spacing w:val="-7"/>
          <w:sz w:val="24"/>
        </w:rPr>
        <w:t xml:space="preserve"> </w:t>
      </w:r>
      <w:r w:rsidRPr="00C468F7">
        <w:rPr>
          <w:sz w:val="24"/>
        </w:rPr>
        <w:t>potentially</w:t>
      </w:r>
      <w:r w:rsidRPr="00C468F7">
        <w:rPr>
          <w:spacing w:val="-12"/>
          <w:sz w:val="24"/>
        </w:rPr>
        <w:t xml:space="preserve"> </w:t>
      </w:r>
      <w:r w:rsidRPr="00C468F7">
        <w:rPr>
          <w:sz w:val="24"/>
        </w:rPr>
        <w:t>serious</w:t>
      </w:r>
      <w:r w:rsidRPr="00C468F7">
        <w:rPr>
          <w:spacing w:val="-6"/>
          <w:sz w:val="24"/>
        </w:rPr>
        <w:t xml:space="preserve"> </w:t>
      </w:r>
      <w:r w:rsidRPr="00C468F7">
        <w:rPr>
          <w:sz w:val="24"/>
        </w:rPr>
        <w:t>danger</w:t>
      </w:r>
      <w:r w:rsidRPr="00C468F7">
        <w:rPr>
          <w:spacing w:val="-6"/>
          <w:sz w:val="24"/>
        </w:rPr>
        <w:t xml:space="preserve"> </w:t>
      </w:r>
      <w:r w:rsidRPr="00C468F7">
        <w:rPr>
          <w:sz w:val="24"/>
        </w:rPr>
        <w:t>for</w:t>
      </w:r>
      <w:r w:rsidRPr="00C468F7">
        <w:rPr>
          <w:spacing w:val="-8"/>
          <w:sz w:val="24"/>
        </w:rPr>
        <w:t xml:space="preserve"> </w:t>
      </w:r>
      <w:r w:rsidRPr="00C468F7">
        <w:rPr>
          <w:sz w:val="24"/>
        </w:rPr>
        <w:t>horse</w:t>
      </w:r>
      <w:r w:rsidRPr="00C468F7">
        <w:rPr>
          <w:spacing w:val="-7"/>
          <w:sz w:val="24"/>
        </w:rPr>
        <w:t xml:space="preserve"> </w:t>
      </w:r>
      <w:r w:rsidRPr="00C468F7">
        <w:rPr>
          <w:sz w:val="24"/>
        </w:rPr>
        <w:t>riders</w:t>
      </w:r>
      <w:r w:rsidRPr="00C468F7">
        <w:rPr>
          <w:spacing w:val="-7"/>
          <w:sz w:val="24"/>
        </w:rPr>
        <w:t xml:space="preserve"> </w:t>
      </w:r>
      <w:r w:rsidRPr="00C468F7">
        <w:rPr>
          <w:sz w:val="24"/>
        </w:rPr>
        <w:t>from</w:t>
      </w:r>
      <w:r w:rsidRPr="00C468F7">
        <w:rPr>
          <w:spacing w:val="-2"/>
          <w:sz w:val="24"/>
        </w:rPr>
        <w:t xml:space="preserve"> </w:t>
      </w:r>
      <w:r w:rsidRPr="00C468F7">
        <w:rPr>
          <w:sz w:val="24"/>
        </w:rPr>
        <w:t>the</w:t>
      </w:r>
      <w:r w:rsidRPr="00C468F7">
        <w:rPr>
          <w:spacing w:val="-7"/>
          <w:sz w:val="24"/>
        </w:rPr>
        <w:t xml:space="preserve"> </w:t>
      </w:r>
      <w:r w:rsidRPr="00C468F7">
        <w:rPr>
          <w:sz w:val="24"/>
        </w:rPr>
        <w:t>noise</w:t>
      </w:r>
      <w:r w:rsidRPr="00C468F7">
        <w:rPr>
          <w:spacing w:val="-7"/>
          <w:sz w:val="24"/>
        </w:rPr>
        <w:t xml:space="preserve"> </w:t>
      </w:r>
      <w:r w:rsidRPr="00C468F7">
        <w:rPr>
          <w:sz w:val="24"/>
        </w:rPr>
        <w:t>of the off-roader</w:t>
      </w:r>
      <w:r w:rsidRPr="00C468F7">
        <w:rPr>
          <w:spacing w:val="-1"/>
          <w:sz w:val="24"/>
        </w:rPr>
        <w:t xml:space="preserve"> </w:t>
      </w:r>
      <w:r w:rsidRPr="00C468F7">
        <w:rPr>
          <w:sz w:val="24"/>
        </w:rPr>
        <w:t>traffic.</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ind w:right="261"/>
        <w:rPr>
          <w:sz w:val="24"/>
        </w:rPr>
      </w:pPr>
      <w:r w:rsidRPr="00C468F7">
        <w:rPr>
          <w:sz w:val="24"/>
        </w:rPr>
        <w:t>In February 2018, Mr Sykes prepared a report for Mr Stuart Jarvis, the Council’s Director of Economy, Transport and Environment recommending the proposed order (“the officer’s report”). (Mr Jarvis is Fellow of the Chartered Institution of Highways and Transportation and a Chartered Member of the Royal Town Planning Institute.) The</w:t>
      </w:r>
      <w:r w:rsidRPr="00C468F7">
        <w:rPr>
          <w:spacing w:val="15"/>
          <w:sz w:val="24"/>
        </w:rPr>
        <w:t xml:space="preserve"> </w:t>
      </w:r>
      <w:r w:rsidRPr="00C468F7">
        <w:rPr>
          <w:sz w:val="24"/>
        </w:rPr>
        <w:t>report</w:t>
      </w:r>
      <w:r w:rsidRPr="00C468F7">
        <w:rPr>
          <w:spacing w:val="17"/>
          <w:sz w:val="24"/>
        </w:rPr>
        <w:t xml:space="preserve"> </w:t>
      </w:r>
      <w:r w:rsidRPr="00C468F7">
        <w:rPr>
          <w:sz w:val="24"/>
        </w:rPr>
        <w:t>stated</w:t>
      </w:r>
      <w:r w:rsidRPr="00C468F7">
        <w:rPr>
          <w:spacing w:val="16"/>
          <w:sz w:val="24"/>
        </w:rPr>
        <w:t xml:space="preserve"> </w:t>
      </w:r>
      <w:r w:rsidRPr="00C468F7">
        <w:rPr>
          <w:sz w:val="24"/>
        </w:rPr>
        <w:t>that</w:t>
      </w:r>
      <w:r w:rsidRPr="00C468F7">
        <w:rPr>
          <w:spacing w:val="18"/>
          <w:sz w:val="24"/>
        </w:rPr>
        <w:t xml:space="preserve"> </w:t>
      </w:r>
      <w:r w:rsidRPr="00C468F7">
        <w:rPr>
          <w:sz w:val="24"/>
        </w:rPr>
        <w:t>the</w:t>
      </w:r>
      <w:r w:rsidRPr="00C468F7">
        <w:rPr>
          <w:spacing w:val="17"/>
          <w:sz w:val="24"/>
        </w:rPr>
        <w:t xml:space="preserve"> </w:t>
      </w:r>
      <w:r w:rsidRPr="00C468F7">
        <w:rPr>
          <w:sz w:val="24"/>
        </w:rPr>
        <w:t>recommendation</w:t>
      </w:r>
      <w:r w:rsidRPr="00C468F7">
        <w:rPr>
          <w:spacing w:val="16"/>
          <w:sz w:val="24"/>
        </w:rPr>
        <w:t xml:space="preserve"> </w:t>
      </w:r>
      <w:r w:rsidRPr="00C468F7">
        <w:rPr>
          <w:sz w:val="24"/>
        </w:rPr>
        <w:t>had</w:t>
      </w:r>
      <w:r w:rsidRPr="00C468F7">
        <w:rPr>
          <w:spacing w:val="17"/>
          <w:sz w:val="24"/>
        </w:rPr>
        <w:t xml:space="preserve"> </w:t>
      </w:r>
      <w:r w:rsidRPr="00C468F7">
        <w:rPr>
          <w:sz w:val="24"/>
        </w:rPr>
        <w:t>“the</w:t>
      </w:r>
      <w:r w:rsidRPr="00C468F7">
        <w:rPr>
          <w:spacing w:val="17"/>
          <w:sz w:val="24"/>
        </w:rPr>
        <w:t xml:space="preserve"> </w:t>
      </w:r>
      <w:r w:rsidRPr="00C468F7">
        <w:rPr>
          <w:sz w:val="24"/>
        </w:rPr>
        <w:t>full</w:t>
      </w:r>
      <w:r w:rsidRPr="00C468F7">
        <w:rPr>
          <w:spacing w:val="17"/>
          <w:sz w:val="24"/>
        </w:rPr>
        <w:t xml:space="preserve"> </w:t>
      </w:r>
      <w:r w:rsidRPr="00C468F7">
        <w:rPr>
          <w:sz w:val="24"/>
        </w:rPr>
        <w:t>support</w:t>
      </w:r>
      <w:r w:rsidRPr="00C468F7">
        <w:rPr>
          <w:spacing w:val="17"/>
          <w:sz w:val="24"/>
        </w:rPr>
        <w:t xml:space="preserve"> </w:t>
      </w:r>
      <w:r w:rsidRPr="00C468F7">
        <w:rPr>
          <w:sz w:val="24"/>
        </w:rPr>
        <w:t>of</w:t>
      </w:r>
      <w:r w:rsidRPr="00C468F7">
        <w:rPr>
          <w:spacing w:val="17"/>
          <w:sz w:val="24"/>
        </w:rPr>
        <w:t xml:space="preserve"> </w:t>
      </w:r>
      <w:r w:rsidRPr="00C468F7">
        <w:rPr>
          <w:sz w:val="24"/>
        </w:rPr>
        <w:t>the</w:t>
      </w:r>
      <w:r w:rsidRPr="00C468F7">
        <w:rPr>
          <w:spacing w:val="16"/>
          <w:sz w:val="24"/>
        </w:rPr>
        <w:t xml:space="preserve"> </w:t>
      </w:r>
      <w:r w:rsidRPr="00C468F7">
        <w:rPr>
          <w:sz w:val="24"/>
        </w:rPr>
        <w:t>local</w:t>
      </w:r>
      <w:r w:rsidRPr="00C468F7">
        <w:rPr>
          <w:spacing w:val="18"/>
          <w:sz w:val="24"/>
        </w:rPr>
        <w:t xml:space="preserve"> </w:t>
      </w:r>
      <w:r w:rsidRPr="00C468F7">
        <w:rPr>
          <w:sz w:val="24"/>
        </w:rPr>
        <w:t>police.”</w:t>
      </w:r>
    </w:p>
    <w:p w:rsidR="00C468F7" w:rsidRPr="00C468F7" w:rsidRDefault="00C468F7" w:rsidP="00C468F7">
      <w:pPr>
        <w:widowControl/>
        <w:autoSpaceDE/>
        <w:autoSpaceDN/>
        <w:rPr>
          <w:sz w:val="24"/>
        </w:rPr>
        <w:sectPr w:rsidR="00C468F7" w:rsidRPr="00C468F7">
          <w:pgSz w:w="11910" w:h="16840"/>
          <w:pgMar w:top="1000" w:right="1180" w:bottom="280" w:left="1340" w:header="689" w:footer="0" w:gutter="0"/>
          <w:cols w:space="720"/>
        </w:sectPr>
      </w:pPr>
    </w:p>
    <w:p w:rsidR="00C468F7" w:rsidRPr="00C468F7" w:rsidRDefault="00C468F7" w:rsidP="00C468F7">
      <w:pPr>
        <w:pStyle w:val="BodyText"/>
        <w:spacing w:before="6"/>
        <w:rPr>
          <w:sz w:val="28"/>
        </w:rPr>
      </w:pPr>
    </w:p>
    <w:p w:rsidR="00C468F7" w:rsidRPr="00C468F7" w:rsidRDefault="00C468F7" w:rsidP="00C468F7">
      <w:pPr>
        <w:pStyle w:val="BodyText"/>
        <w:spacing w:before="90"/>
        <w:ind w:left="820" w:right="260"/>
        <w:jc w:val="both"/>
        <w:rPr>
          <w:sz w:val="24"/>
        </w:rPr>
      </w:pPr>
      <w:r w:rsidRPr="00C468F7">
        <w:t>The</w:t>
      </w:r>
      <w:r w:rsidRPr="00C468F7">
        <w:rPr>
          <w:spacing w:val="-7"/>
        </w:rPr>
        <w:t xml:space="preserve"> </w:t>
      </w:r>
      <w:r w:rsidRPr="00C468F7">
        <w:t>conclusion</w:t>
      </w:r>
      <w:r w:rsidRPr="00C468F7">
        <w:rPr>
          <w:spacing w:val="-5"/>
        </w:rPr>
        <w:t xml:space="preserve"> </w:t>
      </w:r>
      <w:r w:rsidRPr="00C468F7">
        <w:t>read:</w:t>
      </w:r>
      <w:r w:rsidRPr="00C468F7">
        <w:rPr>
          <w:spacing w:val="-3"/>
        </w:rPr>
        <w:t xml:space="preserve"> </w:t>
      </w:r>
      <w:r w:rsidRPr="00C468F7">
        <w:t>“Taking</w:t>
      </w:r>
      <w:r w:rsidRPr="00C468F7">
        <w:rPr>
          <w:spacing w:val="-7"/>
        </w:rPr>
        <w:t xml:space="preserve"> </w:t>
      </w:r>
      <w:r w:rsidRPr="00C468F7">
        <w:t>into</w:t>
      </w:r>
      <w:r w:rsidRPr="00C468F7">
        <w:rPr>
          <w:spacing w:val="-5"/>
        </w:rPr>
        <w:t xml:space="preserve"> </w:t>
      </w:r>
      <w:r w:rsidRPr="00C468F7">
        <w:t>account</w:t>
      </w:r>
      <w:r w:rsidRPr="00C468F7">
        <w:rPr>
          <w:spacing w:val="-6"/>
        </w:rPr>
        <w:t xml:space="preserve"> </w:t>
      </w:r>
      <w:r w:rsidRPr="00C468F7">
        <w:t>the</w:t>
      </w:r>
      <w:r w:rsidRPr="00C468F7">
        <w:rPr>
          <w:spacing w:val="-4"/>
        </w:rPr>
        <w:t xml:space="preserve"> </w:t>
      </w:r>
      <w:r w:rsidRPr="00C468F7">
        <w:t>benefits</w:t>
      </w:r>
      <w:r w:rsidRPr="00C468F7">
        <w:rPr>
          <w:spacing w:val="-5"/>
        </w:rPr>
        <w:t xml:space="preserve"> </w:t>
      </w:r>
      <w:r w:rsidRPr="00C468F7">
        <w:t>and</w:t>
      </w:r>
      <w:r w:rsidRPr="00C468F7">
        <w:rPr>
          <w:spacing w:val="-5"/>
        </w:rPr>
        <w:t xml:space="preserve"> </w:t>
      </w:r>
      <w:r w:rsidRPr="00C468F7">
        <w:t>dis-benefits</w:t>
      </w:r>
      <w:r w:rsidRPr="00C468F7">
        <w:rPr>
          <w:spacing w:val="-5"/>
        </w:rPr>
        <w:t xml:space="preserve"> </w:t>
      </w:r>
      <w:r w:rsidRPr="00C468F7">
        <w:t>of</w:t>
      </w:r>
      <w:r w:rsidRPr="00C468F7">
        <w:rPr>
          <w:spacing w:val="-4"/>
        </w:rPr>
        <w:t xml:space="preserve"> </w:t>
      </w:r>
      <w:r w:rsidRPr="00C468F7">
        <w:t>the</w:t>
      </w:r>
      <w:r w:rsidRPr="00C468F7">
        <w:rPr>
          <w:spacing w:val="-7"/>
        </w:rPr>
        <w:t xml:space="preserve"> </w:t>
      </w:r>
      <w:r w:rsidRPr="00C468F7">
        <w:t>proposal it is recommended that the report be approved and the [order] implemented as advertised.”</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spacing w:before="1"/>
        <w:ind w:right="253"/>
        <w:rPr>
          <w:sz w:val="24"/>
        </w:rPr>
      </w:pPr>
      <w:r w:rsidRPr="00C468F7">
        <w:rPr>
          <w:sz w:val="24"/>
        </w:rPr>
        <w:t xml:space="preserve">Appendix C of the officer’s report summarised the representations. </w:t>
      </w:r>
      <w:r w:rsidRPr="00C468F7">
        <w:rPr>
          <w:spacing w:val="-3"/>
          <w:sz w:val="24"/>
        </w:rPr>
        <w:t xml:space="preserve">It </w:t>
      </w:r>
      <w:r w:rsidRPr="00C468F7">
        <w:rPr>
          <w:sz w:val="24"/>
        </w:rPr>
        <w:t>referred to the claimant’s objection, and recorded its suggestion for exemptions to facilitate responsible use by motorcycles. The report went on to state that a balance had to be struck between the competing demands, the beneficial enjoyment for motor vehicle drivers in negotiating the lanes, and the dis-benefits to the local community and the environment. The report recorded that “responsible riders of motorcycles would probably cause minimal damage to the lanes.” However, an exemption to allow only responsible users would be impossible to enforce.</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ind w:right="260"/>
        <w:rPr>
          <w:sz w:val="24"/>
        </w:rPr>
      </w:pPr>
      <w:r w:rsidRPr="00C468F7">
        <w:rPr>
          <w:sz w:val="24"/>
        </w:rPr>
        <w:t>On 26 February 2018 Mr Jarvis, acting under delegated powers, signed the decision letter to make the Order. The decision letter contained reference to the reasons for an order, as well as a discussion of other options, namely, to continue to repair the lanes or to do nothing. The latter was not considered viable since the lanes would remain unusable</w:t>
      </w:r>
      <w:r w:rsidRPr="00C468F7">
        <w:rPr>
          <w:spacing w:val="-12"/>
          <w:sz w:val="24"/>
        </w:rPr>
        <w:t xml:space="preserve"> </w:t>
      </w:r>
      <w:r w:rsidRPr="00C468F7">
        <w:rPr>
          <w:sz w:val="24"/>
        </w:rPr>
        <w:t>for</w:t>
      </w:r>
      <w:r w:rsidRPr="00C468F7">
        <w:rPr>
          <w:spacing w:val="-9"/>
          <w:sz w:val="24"/>
        </w:rPr>
        <w:t xml:space="preserve"> </w:t>
      </w:r>
      <w:r w:rsidRPr="00C468F7">
        <w:rPr>
          <w:sz w:val="24"/>
        </w:rPr>
        <w:t>the</w:t>
      </w:r>
      <w:r w:rsidRPr="00C468F7">
        <w:rPr>
          <w:spacing w:val="-11"/>
          <w:sz w:val="24"/>
        </w:rPr>
        <w:t xml:space="preserve"> </w:t>
      </w:r>
      <w:r w:rsidRPr="00C468F7">
        <w:rPr>
          <w:sz w:val="24"/>
        </w:rPr>
        <w:t>majority</w:t>
      </w:r>
      <w:r w:rsidRPr="00C468F7">
        <w:rPr>
          <w:spacing w:val="-13"/>
          <w:sz w:val="24"/>
        </w:rPr>
        <w:t xml:space="preserve"> </w:t>
      </w:r>
      <w:r w:rsidRPr="00C468F7">
        <w:rPr>
          <w:sz w:val="24"/>
        </w:rPr>
        <w:t>of</w:t>
      </w:r>
      <w:r w:rsidRPr="00C468F7">
        <w:rPr>
          <w:spacing w:val="-11"/>
          <w:sz w:val="24"/>
        </w:rPr>
        <w:t xml:space="preserve"> </w:t>
      </w:r>
      <w:r w:rsidRPr="00C468F7">
        <w:rPr>
          <w:sz w:val="24"/>
        </w:rPr>
        <w:t>legitimate</w:t>
      </w:r>
      <w:r w:rsidRPr="00C468F7">
        <w:rPr>
          <w:spacing w:val="-11"/>
          <w:sz w:val="24"/>
        </w:rPr>
        <w:t xml:space="preserve"> </w:t>
      </w:r>
      <w:r w:rsidRPr="00C468F7">
        <w:rPr>
          <w:sz w:val="24"/>
        </w:rPr>
        <w:t>users</w:t>
      </w:r>
      <w:r w:rsidRPr="00C468F7">
        <w:rPr>
          <w:spacing w:val="-9"/>
          <w:sz w:val="24"/>
        </w:rPr>
        <w:t xml:space="preserve"> </w:t>
      </w:r>
      <w:r w:rsidRPr="00C468F7">
        <w:rPr>
          <w:sz w:val="24"/>
        </w:rPr>
        <w:t>and</w:t>
      </w:r>
      <w:r w:rsidRPr="00C468F7">
        <w:rPr>
          <w:spacing w:val="-8"/>
          <w:sz w:val="24"/>
        </w:rPr>
        <w:t xml:space="preserve"> </w:t>
      </w:r>
      <w:r w:rsidRPr="00C468F7">
        <w:rPr>
          <w:sz w:val="24"/>
        </w:rPr>
        <w:t>flooding</w:t>
      </w:r>
      <w:r w:rsidRPr="00C468F7">
        <w:rPr>
          <w:spacing w:val="-12"/>
          <w:sz w:val="24"/>
        </w:rPr>
        <w:t xml:space="preserve"> </w:t>
      </w:r>
      <w:r w:rsidRPr="00C468F7">
        <w:rPr>
          <w:sz w:val="24"/>
        </w:rPr>
        <w:t>at</w:t>
      </w:r>
      <w:r w:rsidRPr="00C468F7">
        <w:rPr>
          <w:spacing w:val="-8"/>
          <w:sz w:val="24"/>
        </w:rPr>
        <w:t xml:space="preserve"> </w:t>
      </w:r>
      <w:r w:rsidRPr="00C468F7">
        <w:rPr>
          <w:sz w:val="24"/>
        </w:rPr>
        <w:t>Bede</w:t>
      </w:r>
      <w:r w:rsidRPr="00C468F7">
        <w:rPr>
          <w:spacing w:val="-9"/>
          <w:sz w:val="24"/>
        </w:rPr>
        <w:t xml:space="preserve"> </w:t>
      </w:r>
      <w:r w:rsidRPr="00C468F7">
        <w:rPr>
          <w:sz w:val="24"/>
        </w:rPr>
        <w:t>Farm</w:t>
      </w:r>
      <w:r w:rsidRPr="00C468F7">
        <w:rPr>
          <w:spacing w:val="-10"/>
          <w:sz w:val="24"/>
        </w:rPr>
        <w:t xml:space="preserve"> </w:t>
      </w:r>
      <w:r w:rsidRPr="00C468F7">
        <w:rPr>
          <w:sz w:val="24"/>
        </w:rPr>
        <w:t>could</w:t>
      </w:r>
      <w:r w:rsidRPr="00C468F7">
        <w:rPr>
          <w:spacing w:val="-10"/>
          <w:sz w:val="24"/>
        </w:rPr>
        <w:t xml:space="preserve"> </w:t>
      </w:r>
      <w:r w:rsidRPr="00C468F7">
        <w:rPr>
          <w:sz w:val="24"/>
        </w:rPr>
        <w:t>continue. In his witness statement Mr Jarvis explains that he had read Mr Sykes’ report and the three appendices before making the decision along with other</w:t>
      </w:r>
      <w:r w:rsidRPr="00C468F7">
        <w:rPr>
          <w:spacing w:val="-8"/>
          <w:sz w:val="24"/>
        </w:rPr>
        <w:t xml:space="preserve"> </w:t>
      </w:r>
      <w:r w:rsidRPr="00C468F7">
        <w:rPr>
          <w:sz w:val="24"/>
        </w:rPr>
        <w:t>documents.</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spacing w:before="1"/>
        <w:ind w:right="259"/>
        <w:rPr>
          <w:sz w:val="24"/>
        </w:rPr>
      </w:pPr>
      <w:r w:rsidRPr="00C468F7">
        <w:rPr>
          <w:sz w:val="24"/>
        </w:rPr>
        <w:t>In May 2018 the Council wrote to those who had made representations, including the claimant, stating that their consultation had been taken into account and including the decision letter and</w:t>
      </w:r>
      <w:r w:rsidRPr="00C468F7">
        <w:rPr>
          <w:spacing w:val="-3"/>
          <w:sz w:val="24"/>
        </w:rPr>
        <w:t xml:space="preserve"> </w:t>
      </w:r>
      <w:r w:rsidRPr="00C468F7">
        <w:rPr>
          <w:sz w:val="24"/>
        </w:rPr>
        <w:t>report.</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ind w:right="258"/>
        <w:rPr>
          <w:sz w:val="24"/>
        </w:rPr>
      </w:pPr>
      <w:r w:rsidRPr="00C468F7">
        <w:rPr>
          <w:sz w:val="24"/>
        </w:rPr>
        <w:t>The Council formally made the Hampshire (Various Roads, Warnford) (Prohibition of Driving)</w:t>
      </w:r>
      <w:r w:rsidRPr="00C468F7">
        <w:rPr>
          <w:spacing w:val="-7"/>
          <w:sz w:val="24"/>
        </w:rPr>
        <w:t xml:space="preserve"> </w:t>
      </w:r>
      <w:r w:rsidRPr="00C468F7">
        <w:rPr>
          <w:sz w:val="24"/>
        </w:rPr>
        <w:t>(Except</w:t>
      </w:r>
      <w:r w:rsidRPr="00C468F7">
        <w:rPr>
          <w:spacing w:val="-7"/>
          <w:sz w:val="24"/>
        </w:rPr>
        <w:t xml:space="preserve"> </w:t>
      </w:r>
      <w:r w:rsidRPr="00C468F7">
        <w:rPr>
          <w:sz w:val="24"/>
        </w:rPr>
        <w:t>for</w:t>
      </w:r>
      <w:r w:rsidRPr="00C468F7">
        <w:rPr>
          <w:spacing w:val="-7"/>
          <w:sz w:val="24"/>
        </w:rPr>
        <w:t xml:space="preserve"> </w:t>
      </w:r>
      <w:r w:rsidRPr="00C468F7">
        <w:rPr>
          <w:sz w:val="24"/>
        </w:rPr>
        <w:t>Access)</w:t>
      </w:r>
      <w:r w:rsidRPr="00C468F7">
        <w:rPr>
          <w:spacing w:val="-8"/>
          <w:sz w:val="24"/>
        </w:rPr>
        <w:t xml:space="preserve"> </w:t>
      </w:r>
      <w:r w:rsidRPr="00C468F7">
        <w:rPr>
          <w:sz w:val="24"/>
        </w:rPr>
        <w:t>Order</w:t>
      </w:r>
      <w:r w:rsidRPr="00C468F7">
        <w:rPr>
          <w:spacing w:val="-7"/>
          <w:sz w:val="24"/>
        </w:rPr>
        <w:t xml:space="preserve"> </w:t>
      </w:r>
      <w:r w:rsidRPr="00C468F7">
        <w:rPr>
          <w:sz w:val="24"/>
        </w:rPr>
        <w:t>2018</w:t>
      </w:r>
      <w:r w:rsidRPr="00C468F7">
        <w:rPr>
          <w:spacing w:val="-8"/>
          <w:sz w:val="24"/>
        </w:rPr>
        <w:t xml:space="preserve"> </w:t>
      </w:r>
      <w:r w:rsidRPr="00C468F7">
        <w:rPr>
          <w:sz w:val="24"/>
        </w:rPr>
        <w:t>on</w:t>
      </w:r>
      <w:r w:rsidRPr="00C468F7">
        <w:rPr>
          <w:spacing w:val="-6"/>
          <w:sz w:val="24"/>
        </w:rPr>
        <w:t xml:space="preserve"> </w:t>
      </w:r>
      <w:r w:rsidRPr="00C468F7">
        <w:rPr>
          <w:sz w:val="24"/>
        </w:rPr>
        <w:t>14</w:t>
      </w:r>
      <w:r w:rsidRPr="00C468F7">
        <w:rPr>
          <w:spacing w:val="-8"/>
          <w:sz w:val="24"/>
        </w:rPr>
        <w:t xml:space="preserve"> </w:t>
      </w:r>
      <w:r w:rsidRPr="00C468F7">
        <w:rPr>
          <w:sz w:val="24"/>
        </w:rPr>
        <w:t>June</w:t>
      </w:r>
      <w:r w:rsidRPr="00C468F7">
        <w:rPr>
          <w:spacing w:val="-10"/>
          <w:sz w:val="24"/>
        </w:rPr>
        <w:t xml:space="preserve"> </w:t>
      </w:r>
      <w:r w:rsidRPr="00C468F7">
        <w:rPr>
          <w:sz w:val="24"/>
        </w:rPr>
        <w:t>2018.</w:t>
      </w:r>
      <w:r w:rsidRPr="00C468F7">
        <w:rPr>
          <w:spacing w:val="-8"/>
          <w:sz w:val="24"/>
        </w:rPr>
        <w:t xml:space="preserve"> </w:t>
      </w:r>
      <w:r w:rsidRPr="00C468F7">
        <w:rPr>
          <w:sz w:val="24"/>
        </w:rPr>
        <w:t>The</w:t>
      </w:r>
      <w:r w:rsidRPr="00C468F7">
        <w:rPr>
          <w:spacing w:val="-9"/>
          <w:sz w:val="24"/>
        </w:rPr>
        <w:t xml:space="preserve"> </w:t>
      </w:r>
      <w:r w:rsidRPr="00C468F7">
        <w:rPr>
          <w:sz w:val="24"/>
        </w:rPr>
        <w:t>one</w:t>
      </w:r>
      <w:r w:rsidRPr="00C468F7">
        <w:rPr>
          <w:spacing w:val="-9"/>
          <w:sz w:val="24"/>
        </w:rPr>
        <w:t xml:space="preserve"> </w:t>
      </w:r>
      <w:r w:rsidRPr="00C468F7">
        <w:rPr>
          <w:sz w:val="24"/>
        </w:rPr>
        <w:t>difference</w:t>
      </w:r>
      <w:r w:rsidRPr="00C468F7">
        <w:rPr>
          <w:spacing w:val="-9"/>
          <w:sz w:val="24"/>
        </w:rPr>
        <w:t xml:space="preserve"> </w:t>
      </w:r>
      <w:r w:rsidRPr="00C468F7">
        <w:rPr>
          <w:sz w:val="24"/>
        </w:rPr>
        <w:t>from</w:t>
      </w:r>
      <w:r w:rsidRPr="00C468F7">
        <w:rPr>
          <w:spacing w:val="-9"/>
          <w:sz w:val="24"/>
        </w:rPr>
        <w:t xml:space="preserve"> </w:t>
      </w:r>
      <w:r w:rsidRPr="00C468F7">
        <w:rPr>
          <w:sz w:val="24"/>
        </w:rPr>
        <w:t>the initial</w:t>
      </w:r>
      <w:r w:rsidRPr="00C468F7">
        <w:rPr>
          <w:spacing w:val="-5"/>
          <w:sz w:val="24"/>
        </w:rPr>
        <w:t xml:space="preserve"> </w:t>
      </w:r>
      <w:r w:rsidRPr="00C468F7">
        <w:rPr>
          <w:sz w:val="24"/>
        </w:rPr>
        <w:t>draft</w:t>
      </w:r>
      <w:r w:rsidRPr="00C468F7">
        <w:rPr>
          <w:spacing w:val="-5"/>
          <w:sz w:val="24"/>
        </w:rPr>
        <w:t xml:space="preserve"> </w:t>
      </w:r>
      <w:r w:rsidRPr="00C468F7">
        <w:rPr>
          <w:sz w:val="24"/>
        </w:rPr>
        <w:t>was</w:t>
      </w:r>
      <w:r w:rsidRPr="00C468F7">
        <w:rPr>
          <w:spacing w:val="-5"/>
          <w:sz w:val="24"/>
        </w:rPr>
        <w:t xml:space="preserve"> </w:t>
      </w:r>
      <w:r w:rsidRPr="00C468F7">
        <w:rPr>
          <w:sz w:val="24"/>
        </w:rPr>
        <w:t>that,</w:t>
      </w:r>
      <w:r w:rsidRPr="00C468F7">
        <w:rPr>
          <w:spacing w:val="-5"/>
          <w:sz w:val="24"/>
        </w:rPr>
        <w:t xml:space="preserve"> </w:t>
      </w:r>
      <w:r w:rsidRPr="00C468F7">
        <w:rPr>
          <w:sz w:val="24"/>
        </w:rPr>
        <w:t>following</w:t>
      </w:r>
      <w:r w:rsidRPr="00C468F7">
        <w:rPr>
          <w:spacing w:val="-7"/>
          <w:sz w:val="24"/>
        </w:rPr>
        <w:t xml:space="preserve"> </w:t>
      </w:r>
      <w:r w:rsidRPr="00C468F7">
        <w:rPr>
          <w:sz w:val="24"/>
        </w:rPr>
        <w:t>representations</w:t>
      </w:r>
      <w:r w:rsidRPr="00C468F7">
        <w:rPr>
          <w:spacing w:val="-5"/>
          <w:sz w:val="24"/>
        </w:rPr>
        <w:t xml:space="preserve"> </w:t>
      </w:r>
      <w:r w:rsidRPr="00C468F7">
        <w:rPr>
          <w:sz w:val="24"/>
        </w:rPr>
        <w:t>from</w:t>
      </w:r>
      <w:r w:rsidRPr="00C468F7">
        <w:rPr>
          <w:spacing w:val="-4"/>
          <w:sz w:val="24"/>
        </w:rPr>
        <w:t xml:space="preserve"> </w:t>
      </w:r>
      <w:r w:rsidRPr="00C468F7">
        <w:rPr>
          <w:sz w:val="24"/>
        </w:rPr>
        <w:t>the</w:t>
      </w:r>
      <w:r w:rsidRPr="00C468F7">
        <w:rPr>
          <w:spacing w:val="-5"/>
          <w:sz w:val="24"/>
        </w:rPr>
        <w:t xml:space="preserve"> </w:t>
      </w:r>
      <w:r w:rsidRPr="00C468F7">
        <w:rPr>
          <w:sz w:val="24"/>
        </w:rPr>
        <w:t>British</w:t>
      </w:r>
      <w:r w:rsidRPr="00C468F7">
        <w:rPr>
          <w:spacing w:val="-5"/>
          <w:sz w:val="24"/>
        </w:rPr>
        <w:t xml:space="preserve"> </w:t>
      </w:r>
      <w:r w:rsidRPr="00C468F7">
        <w:rPr>
          <w:sz w:val="24"/>
        </w:rPr>
        <w:t>Horse</w:t>
      </w:r>
      <w:r w:rsidRPr="00C468F7">
        <w:rPr>
          <w:spacing w:val="-6"/>
          <w:sz w:val="24"/>
        </w:rPr>
        <w:t xml:space="preserve"> </w:t>
      </w:r>
      <w:r w:rsidRPr="00C468F7">
        <w:rPr>
          <w:sz w:val="24"/>
        </w:rPr>
        <w:t>Society</w:t>
      </w:r>
      <w:r w:rsidRPr="00C468F7">
        <w:rPr>
          <w:spacing w:val="-9"/>
          <w:sz w:val="24"/>
        </w:rPr>
        <w:t xml:space="preserve"> </w:t>
      </w:r>
      <w:r w:rsidRPr="00C468F7">
        <w:rPr>
          <w:sz w:val="24"/>
        </w:rPr>
        <w:t>“motor” was</w:t>
      </w:r>
      <w:r w:rsidRPr="00C468F7">
        <w:rPr>
          <w:spacing w:val="-11"/>
          <w:sz w:val="24"/>
        </w:rPr>
        <w:t xml:space="preserve"> </w:t>
      </w:r>
      <w:r w:rsidRPr="00C468F7">
        <w:rPr>
          <w:sz w:val="24"/>
        </w:rPr>
        <w:t>inserted</w:t>
      </w:r>
      <w:r w:rsidRPr="00C468F7">
        <w:rPr>
          <w:spacing w:val="-9"/>
          <w:sz w:val="24"/>
        </w:rPr>
        <w:t xml:space="preserve"> </w:t>
      </w:r>
      <w:r w:rsidRPr="00C468F7">
        <w:rPr>
          <w:sz w:val="24"/>
        </w:rPr>
        <w:t>before</w:t>
      </w:r>
      <w:r w:rsidRPr="00C468F7">
        <w:rPr>
          <w:spacing w:val="-10"/>
          <w:sz w:val="24"/>
        </w:rPr>
        <w:t xml:space="preserve"> </w:t>
      </w:r>
      <w:r w:rsidRPr="00C468F7">
        <w:rPr>
          <w:sz w:val="24"/>
        </w:rPr>
        <w:t>“vehicle”</w:t>
      </w:r>
      <w:r w:rsidRPr="00C468F7">
        <w:rPr>
          <w:spacing w:val="-11"/>
          <w:sz w:val="24"/>
        </w:rPr>
        <w:t xml:space="preserve"> </w:t>
      </w:r>
      <w:r w:rsidRPr="00C468F7">
        <w:rPr>
          <w:sz w:val="24"/>
        </w:rPr>
        <w:t>to</w:t>
      </w:r>
      <w:r w:rsidRPr="00C468F7">
        <w:rPr>
          <w:spacing w:val="-8"/>
          <w:sz w:val="24"/>
        </w:rPr>
        <w:t xml:space="preserve"> </w:t>
      </w:r>
      <w:r w:rsidRPr="00C468F7">
        <w:rPr>
          <w:sz w:val="24"/>
        </w:rPr>
        <w:t>allow</w:t>
      </w:r>
      <w:r w:rsidRPr="00C468F7">
        <w:rPr>
          <w:spacing w:val="-11"/>
          <w:sz w:val="24"/>
        </w:rPr>
        <w:t xml:space="preserve"> </w:t>
      </w:r>
      <w:r w:rsidRPr="00C468F7">
        <w:rPr>
          <w:sz w:val="24"/>
        </w:rPr>
        <w:t>for</w:t>
      </w:r>
      <w:r w:rsidRPr="00C468F7">
        <w:rPr>
          <w:spacing w:val="-10"/>
          <w:sz w:val="24"/>
        </w:rPr>
        <w:t xml:space="preserve"> </w:t>
      </w:r>
      <w:r w:rsidRPr="00C468F7">
        <w:rPr>
          <w:sz w:val="24"/>
        </w:rPr>
        <w:t>horse-drawn</w:t>
      </w:r>
      <w:r w:rsidRPr="00C468F7">
        <w:rPr>
          <w:spacing w:val="-12"/>
          <w:sz w:val="24"/>
        </w:rPr>
        <w:t xml:space="preserve"> </w:t>
      </w:r>
      <w:r w:rsidRPr="00C468F7">
        <w:rPr>
          <w:sz w:val="24"/>
        </w:rPr>
        <w:t>carts.</w:t>
      </w:r>
      <w:r w:rsidRPr="00C468F7">
        <w:rPr>
          <w:spacing w:val="-10"/>
          <w:sz w:val="24"/>
        </w:rPr>
        <w:t xml:space="preserve"> </w:t>
      </w:r>
      <w:r w:rsidRPr="00C468F7">
        <w:rPr>
          <w:sz w:val="24"/>
        </w:rPr>
        <w:t>The</w:t>
      </w:r>
      <w:r w:rsidRPr="00C468F7">
        <w:rPr>
          <w:spacing w:val="-10"/>
          <w:sz w:val="24"/>
        </w:rPr>
        <w:t xml:space="preserve"> </w:t>
      </w:r>
      <w:r w:rsidRPr="00C468F7">
        <w:rPr>
          <w:sz w:val="24"/>
        </w:rPr>
        <w:t>Statement</w:t>
      </w:r>
      <w:r w:rsidRPr="00C468F7">
        <w:rPr>
          <w:spacing w:val="-9"/>
          <w:sz w:val="24"/>
        </w:rPr>
        <w:t xml:space="preserve"> </w:t>
      </w:r>
      <w:r w:rsidRPr="00C468F7">
        <w:rPr>
          <w:sz w:val="24"/>
        </w:rPr>
        <w:t>of</w:t>
      </w:r>
      <w:r w:rsidRPr="00C468F7">
        <w:rPr>
          <w:spacing w:val="-11"/>
          <w:sz w:val="24"/>
        </w:rPr>
        <w:t xml:space="preserve"> </w:t>
      </w:r>
      <w:r w:rsidRPr="00C468F7">
        <w:rPr>
          <w:sz w:val="24"/>
        </w:rPr>
        <w:t>Reasons with the Order mirrored those given earlier in the process. There was a map indicating the lanes to which it</w:t>
      </w:r>
      <w:r w:rsidRPr="00C468F7">
        <w:rPr>
          <w:spacing w:val="-1"/>
          <w:sz w:val="24"/>
        </w:rPr>
        <w:t xml:space="preserve"> </w:t>
      </w:r>
      <w:r w:rsidRPr="00C468F7">
        <w:rPr>
          <w:sz w:val="24"/>
        </w:rPr>
        <w:t>applied.</w:t>
      </w:r>
    </w:p>
    <w:p w:rsidR="00C468F7" w:rsidRPr="00C468F7" w:rsidRDefault="00C468F7" w:rsidP="00C468F7">
      <w:pPr>
        <w:pStyle w:val="BodyText"/>
        <w:spacing w:before="3"/>
        <w:rPr>
          <w:sz w:val="21"/>
        </w:rPr>
      </w:pPr>
    </w:p>
    <w:p w:rsidR="00C468F7" w:rsidRPr="00C468F7" w:rsidRDefault="00C468F7" w:rsidP="00C468F7">
      <w:pPr>
        <w:pStyle w:val="Heading1"/>
        <w:rPr>
          <w:color w:val="auto"/>
          <w:sz w:val="24"/>
        </w:rPr>
      </w:pPr>
      <w:r w:rsidRPr="00C468F7">
        <w:rPr>
          <w:color w:val="auto"/>
        </w:rPr>
        <w:t>THE LEGAL FRAMEWORK</w:t>
      </w:r>
    </w:p>
    <w:p w:rsidR="00C468F7" w:rsidRPr="00C468F7" w:rsidRDefault="00C468F7" w:rsidP="00C468F7">
      <w:pPr>
        <w:pStyle w:val="BodyText"/>
        <w:spacing w:before="10"/>
        <w:rPr>
          <w:b/>
          <w:sz w:val="20"/>
        </w:rPr>
      </w:pPr>
    </w:p>
    <w:p w:rsidR="00C468F7" w:rsidRPr="00C468F7" w:rsidRDefault="00C468F7" w:rsidP="00C468F7">
      <w:pPr>
        <w:pStyle w:val="Heading2"/>
        <w:spacing w:before="1"/>
        <w:rPr>
          <w:sz w:val="24"/>
        </w:rPr>
      </w:pPr>
      <w:r w:rsidRPr="00C468F7">
        <w:t>The statutory provisions</w:t>
      </w:r>
    </w:p>
    <w:p w:rsidR="00C468F7" w:rsidRPr="00C468F7" w:rsidRDefault="00C468F7" w:rsidP="00C468F7">
      <w:pPr>
        <w:pStyle w:val="BodyText"/>
        <w:spacing w:before="5"/>
        <w:rPr>
          <w:b/>
          <w:i/>
          <w:sz w:val="20"/>
        </w:rPr>
      </w:pPr>
    </w:p>
    <w:p w:rsidR="00C468F7" w:rsidRPr="00C468F7" w:rsidRDefault="00C468F7" w:rsidP="00C468F7">
      <w:pPr>
        <w:pStyle w:val="ListParagraph"/>
        <w:numPr>
          <w:ilvl w:val="0"/>
          <w:numId w:val="2"/>
        </w:numPr>
        <w:tabs>
          <w:tab w:val="left" w:pos="821"/>
        </w:tabs>
        <w:ind w:right="261"/>
        <w:rPr>
          <w:sz w:val="24"/>
        </w:rPr>
      </w:pPr>
      <w:r w:rsidRPr="00C468F7">
        <w:rPr>
          <w:sz w:val="24"/>
        </w:rPr>
        <w:t xml:space="preserve">The power to make a traffic regulation orders is contained in section 1(1) of the Road Traffic Regulation Act 1994. </w:t>
      </w:r>
      <w:r w:rsidRPr="00C468F7">
        <w:rPr>
          <w:spacing w:val="-3"/>
          <w:sz w:val="24"/>
        </w:rPr>
        <w:t xml:space="preserve">It </w:t>
      </w:r>
      <w:r w:rsidRPr="00C468F7">
        <w:rPr>
          <w:sz w:val="24"/>
        </w:rPr>
        <w:t>provides as</w:t>
      </w:r>
      <w:r w:rsidRPr="00C468F7">
        <w:rPr>
          <w:spacing w:val="4"/>
          <w:sz w:val="24"/>
        </w:rPr>
        <w:t xml:space="preserve"> </w:t>
      </w:r>
      <w:r w:rsidRPr="00C468F7">
        <w:rPr>
          <w:sz w:val="24"/>
        </w:rPr>
        <w:t>follows:-</w:t>
      </w:r>
    </w:p>
    <w:p w:rsidR="00C468F7" w:rsidRPr="00C468F7" w:rsidRDefault="00C468F7" w:rsidP="00C468F7">
      <w:pPr>
        <w:pStyle w:val="BodyText"/>
        <w:spacing w:before="10"/>
        <w:rPr>
          <w:sz w:val="20"/>
        </w:rPr>
      </w:pPr>
    </w:p>
    <w:p w:rsidR="00C468F7" w:rsidRPr="00C468F7" w:rsidRDefault="00C468F7" w:rsidP="00C468F7">
      <w:pPr>
        <w:ind w:left="1233"/>
        <w:rPr>
          <w:i/>
          <w:sz w:val="24"/>
        </w:rPr>
      </w:pPr>
      <w:r w:rsidRPr="00C468F7">
        <w:rPr>
          <w:i/>
          <w:sz w:val="24"/>
        </w:rPr>
        <w:t>Traffic regulation orders outside Greater London</w:t>
      </w:r>
    </w:p>
    <w:p w:rsidR="00C468F7" w:rsidRPr="00C468F7" w:rsidRDefault="00C468F7" w:rsidP="00C468F7">
      <w:pPr>
        <w:pStyle w:val="BodyText"/>
        <w:spacing w:before="10"/>
        <w:rPr>
          <w:i/>
          <w:sz w:val="20"/>
        </w:rPr>
      </w:pPr>
    </w:p>
    <w:p w:rsidR="00C468F7" w:rsidRPr="00C468F7" w:rsidRDefault="00C468F7" w:rsidP="00C468F7">
      <w:pPr>
        <w:pStyle w:val="ListParagraph"/>
        <w:numPr>
          <w:ilvl w:val="1"/>
          <w:numId w:val="2"/>
        </w:numPr>
        <w:tabs>
          <w:tab w:val="left" w:pos="1849"/>
        </w:tabs>
        <w:ind w:right="259" w:firstLine="0"/>
        <w:rPr>
          <w:sz w:val="24"/>
        </w:rPr>
      </w:pPr>
      <w:r w:rsidRPr="00C468F7">
        <w:rPr>
          <w:sz w:val="24"/>
        </w:rPr>
        <w:t>The traffic authority for a road outside Greater London may make an order under this section (referred to in this Act as a “traffic regulation order”) in respect of</w:t>
      </w:r>
      <w:r w:rsidRPr="00C468F7">
        <w:rPr>
          <w:spacing w:val="-6"/>
          <w:sz w:val="24"/>
        </w:rPr>
        <w:t xml:space="preserve"> </w:t>
      </w:r>
      <w:r w:rsidRPr="00C468F7">
        <w:rPr>
          <w:sz w:val="24"/>
        </w:rPr>
        <w:t>the</w:t>
      </w:r>
      <w:r w:rsidRPr="00C468F7">
        <w:rPr>
          <w:spacing w:val="-6"/>
          <w:sz w:val="24"/>
        </w:rPr>
        <w:t xml:space="preserve"> </w:t>
      </w:r>
      <w:r w:rsidRPr="00C468F7">
        <w:rPr>
          <w:sz w:val="24"/>
        </w:rPr>
        <w:t>road</w:t>
      </w:r>
      <w:r w:rsidRPr="00C468F7">
        <w:rPr>
          <w:spacing w:val="-5"/>
          <w:sz w:val="24"/>
        </w:rPr>
        <w:t xml:space="preserve"> </w:t>
      </w:r>
      <w:r w:rsidRPr="00C468F7">
        <w:rPr>
          <w:sz w:val="24"/>
        </w:rPr>
        <w:t>where</w:t>
      </w:r>
      <w:r w:rsidRPr="00C468F7">
        <w:rPr>
          <w:spacing w:val="-5"/>
          <w:sz w:val="24"/>
        </w:rPr>
        <w:t xml:space="preserve"> </w:t>
      </w:r>
      <w:r w:rsidRPr="00C468F7">
        <w:rPr>
          <w:sz w:val="24"/>
        </w:rPr>
        <w:t>it</w:t>
      </w:r>
      <w:r w:rsidRPr="00C468F7">
        <w:rPr>
          <w:spacing w:val="-4"/>
          <w:sz w:val="24"/>
        </w:rPr>
        <w:t xml:space="preserve"> </w:t>
      </w:r>
      <w:r w:rsidRPr="00C468F7">
        <w:rPr>
          <w:sz w:val="24"/>
        </w:rPr>
        <w:t>appears</w:t>
      </w:r>
      <w:r w:rsidRPr="00C468F7">
        <w:rPr>
          <w:spacing w:val="-6"/>
          <w:sz w:val="24"/>
        </w:rPr>
        <w:t xml:space="preserve"> </w:t>
      </w:r>
      <w:r w:rsidRPr="00C468F7">
        <w:rPr>
          <w:sz w:val="24"/>
        </w:rPr>
        <w:t>to</w:t>
      </w:r>
      <w:r w:rsidRPr="00C468F7">
        <w:rPr>
          <w:spacing w:val="-5"/>
          <w:sz w:val="24"/>
        </w:rPr>
        <w:t xml:space="preserve"> </w:t>
      </w:r>
      <w:r w:rsidRPr="00C468F7">
        <w:rPr>
          <w:sz w:val="24"/>
        </w:rPr>
        <w:t>the</w:t>
      </w:r>
      <w:r w:rsidRPr="00C468F7">
        <w:rPr>
          <w:spacing w:val="-6"/>
          <w:sz w:val="24"/>
        </w:rPr>
        <w:t xml:space="preserve"> </w:t>
      </w:r>
      <w:r w:rsidRPr="00C468F7">
        <w:rPr>
          <w:sz w:val="24"/>
        </w:rPr>
        <w:t>authority</w:t>
      </w:r>
      <w:r w:rsidRPr="00C468F7">
        <w:rPr>
          <w:spacing w:val="-9"/>
          <w:sz w:val="24"/>
        </w:rPr>
        <w:t xml:space="preserve"> </w:t>
      </w:r>
      <w:r w:rsidRPr="00C468F7">
        <w:rPr>
          <w:sz w:val="24"/>
        </w:rPr>
        <w:t>making</w:t>
      </w:r>
      <w:r w:rsidRPr="00C468F7">
        <w:rPr>
          <w:spacing w:val="-8"/>
          <w:sz w:val="24"/>
        </w:rPr>
        <w:t xml:space="preserve"> </w:t>
      </w:r>
      <w:r w:rsidRPr="00C468F7">
        <w:rPr>
          <w:sz w:val="24"/>
        </w:rPr>
        <w:t>the</w:t>
      </w:r>
      <w:r w:rsidRPr="00C468F7">
        <w:rPr>
          <w:spacing w:val="-6"/>
          <w:sz w:val="24"/>
        </w:rPr>
        <w:t xml:space="preserve"> </w:t>
      </w:r>
      <w:r w:rsidRPr="00C468F7">
        <w:rPr>
          <w:sz w:val="24"/>
        </w:rPr>
        <w:t>order</w:t>
      </w:r>
      <w:r w:rsidRPr="00C468F7">
        <w:rPr>
          <w:spacing w:val="-6"/>
          <w:sz w:val="24"/>
        </w:rPr>
        <w:t xml:space="preserve"> </w:t>
      </w:r>
      <w:r w:rsidRPr="00C468F7">
        <w:rPr>
          <w:sz w:val="24"/>
        </w:rPr>
        <w:t>that</w:t>
      </w:r>
      <w:r w:rsidRPr="00C468F7">
        <w:rPr>
          <w:spacing w:val="-4"/>
          <w:sz w:val="24"/>
        </w:rPr>
        <w:t xml:space="preserve"> </w:t>
      </w:r>
      <w:r w:rsidRPr="00C468F7">
        <w:rPr>
          <w:sz w:val="24"/>
        </w:rPr>
        <w:t>it</w:t>
      </w:r>
      <w:r w:rsidRPr="00C468F7">
        <w:rPr>
          <w:spacing w:val="-5"/>
          <w:sz w:val="24"/>
        </w:rPr>
        <w:t xml:space="preserve"> </w:t>
      </w:r>
      <w:r w:rsidRPr="00C468F7">
        <w:rPr>
          <w:sz w:val="24"/>
        </w:rPr>
        <w:t>is</w:t>
      </w:r>
      <w:r w:rsidRPr="00C468F7">
        <w:rPr>
          <w:spacing w:val="-5"/>
          <w:sz w:val="24"/>
        </w:rPr>
        <w:t xml:space="preserve"> </w:t>
      </w:r>
      <w:r w:rsidRPr="00C468F7">
        <w:rPr>
          <w:sz w:val="24"/>
        </w:rPr>
        <w:t>expedient</w:t>
      </w:r>
      <w:r w:rsidRPr="00C468F7">
        <w:rPr>
          <w:spacing w:val="-5"/>
          <w:sz w:val="24"/>
        </w:rPr>
        <w:t xml:space="preserve"> </w:t>
      </w:r>
      <w:r w:rsidRPr="00C468F7">
        <w:rPr>
          <w:sz w:val="24"/>
        </w:rPr>
        <w:t>to make</w:t>
      </w:r>
      <w:r w:rsidRPr="00C468F7">
        <w:rPr>
          <w:spacing w:val="-2"/>
          <w:sz w:val="24"/>
        </w:rPr>
        <w:t xml:space="preserve"> </w:t>
      </w:r>
      <w:r w:rsidRPr="00C468F7">
        <w:rPr>
          <w:sz w:val="24"/>
        </w:rPr>
        <w:t>it—</w:t>
      </w:r>
    </w:p>
    <w:p w:rsidR="00C468F7" w:rsidRPr="00C468F7" w:rsidRDefault="00C468F7" w:rsidP="00C468F7">
      <w:pPr>
        <w:pStyle w:val="BodyText"/>
        <w:spacing w:before="10"/>
        <w:rPr>
          <w:sz w:val="20"/>
        </w:rPr>
      </w:pPr>
    </w:p>
    <w:p w:rsidR="00C468F7" w:rsidRPr="00C468F7" w:rsidRDefault="00C468F7" w:rsidP="00C468F7">
      <w:pPr>
        <w:pStyle w:val="ListParagraph"/>
        <w:numPr>
          <w:ilvl w:val="2"/>
          <w:numId w:val="2"/>
        </w:numPr>
        <w:tabs>
          <w:tab w:val="left" w:pos="1982"/>
        </w:tabs>
        <w:spacing w:before="1"/>
        <w:ind w:right="264" w:firstLine="0"/>
        <w:jc w:val="left"/>
        <w:rPr>
          <w:sz w:val="24"/>
        </w:rPr>
      </w:pPr>
      <w:r w:rsidRPr="00C468F7">
        <w:rPr>
          <w:sz w:val="24"/>
        </w:rPr>
        <w:t>for avoiding danger to persons or other traffic using the road or any other road or for preventing the likelihood of any such danger arising,</w:t>
      </w:r>
      <w:r w:rsidRPr="00C468F7">
        <w:rPr>
          <w:spacing w:val="-10"/>
          <w:sz w:val="24"/>
        </w:rPr>
        <w:t xml:space="preserve"> </w:t>
      </w:r>
      <w:r w:rsidRPr="00C468F7">
        <w:rPr>
          <w:sz w:val="24"/>
        </w:rPr>
        <w:t>or</w:t>
      </w:r>
    </w:p>
    <w:p w:rsidR="00C468F7" w:rsidRPr="00C468F7" w:rsidRDefault="00C468F7" w:rsidP="00C468F7">
      <w:pPr>
        <w:pStyle w:val="BodyText"/>
        <w:spacing w:before="9"/>
        <w:rPr>
          <w:sz w:val="20"/>
        </w:rPr>
      </w:pPr>
    </w:p>
    <w:p w:rsidR="00C468F7" w:rsidRPr="00C468F7" w:rsidRDefault="00C468F7" w:rsidP="00C468F7">
      <w:pPr>
        <w:pStyle w:val="ListParagraph"/>
        <w:numPr>
          <w:ilvl w:val="2"/>
          <w:numId w:val="2"/>
        </w:numPr>
        <w:tabs>
          <w:tab w:val="left" w:pos="1982"/>
        </w:tabs>
        <w:spacing w:before="1"/>
        <w:ind w:left="1982" w:right="0"/>
        <w:jc w:val="left"/>
        <w:rPr>
          <w:sz w:val="24"/>
        </w:rPr>
      </w:pPr>
      <w:r w:rsidRPr="00C468F7">
        <w:rPr>
          <w:sz w:val="24"/>
        </w:rPr>
        <w:t>for</w:t>
      </w:r>
      <w:r w:rsidRPr="00C468F7">
        <w:rPr>
          <w:spacing w:val="-7"/>
          <w:sz w:val="24"/>
        </w:rPr>
        <w:t xml:space="preserve"> </w:t>
      </w:r>
      <w:r w:rsidRPr="00C468F7">
        <w:rPr>
          <w:sz w:val="24"/>
        </w:rPr>
        <w:t>preventing</w:t>
      </w:r>
      <w:r w:rsidRPr="00C468F7">
        <w:rPr>
          <w:spacing w:val="-8"/>
          <w:sz w:val="24"/>
        </w:rPr>
        <w:t xml:space="preserve"> </w:t>
      </w:r>
      <w:r w:rsidRPr="00C468F7">
        <w:rPr>
          <w:sz w:val="24"/>
        </w:rPr>
        <w:t>damage</w:t>
      </w:r>
      <w:r w:rsidRPr="00C468F7">
        <w:rPr>
          <w:spacing w:val="-7"/>
          <w:sz w:val="24"/>
        </w:rPr>
        <w:t xml:space="preserve"> </w:t>
      </w:r>
      <w:r w:rsidRPr="00C468F7">
        <w:rPr>
          <w:sz w:val="24"/>
        </w:rPr>
        <w:t>to</w:t>
      </w:r>
      <w:r w:rsidRPr="00C468F7">
        <w:rPr>
          <w:spacing w:val="-3"/>
          <w:sz w:val="24"/>
        </w:rPr>
        <w:t xml:space="preserve"> </w:t>
      </w:r>
      <w:r w:rsidRPr="00C468F7">
        <w:rPr>
          <w:sz w:val="24"/>
        </w:rPr>
        <w:t>the</w:t>
      </w:r>
      <w:r w:rsidRPr="00C468F7">
        <w:rPr>
          <w:spacing w:val="-6"/>
          <w:sz w:val="24"/>
        </w:rPr>
        <w:t xml:space="preserve"> </w:t>
      </w:r>
      <w:r w:rsidRPr="00C468F7">
        <w:rPr>
          <w:sz w:val="24"/>
        </w:rPr>
        <w:t>road</w:t>
      </w:r>
      <w:r w:rsidRPr="00C468F7">
        <w:rPr>
          <w:spacing w:val="-5"/>
          <w:sz w:val="24"/>
        </w:rPr>
        <w:t xml:space="preserve"> </w:t>
      </w:r>
      <w:r w:rsidRPr="00C468F7">
        <w:rPr>
          <w:sz w:val="24"/>
        </w:rPr>
        <w:t>or</w:t>
      </w:r>
      <w:r w:rsidRPr="00C468F7">
        <w:rPr>
          <w:spacing w:val="-6"/>
          <w:sz w:val="24"/>
        </w:rPr>
        <w:t xml:space="preserve"> </w:t>
      </w:r>
      <w:r w:rsidRPr="00C468F7">
        <w:rPr>
          <w:sz w:val="24"/>
        </w:rPr>
        <w:t>to</w:t>
      </w:r>
      <w:r w:rsidRPr="00C468F7">
        <w:rPr>
          <w:spacing w:val="-5"/>
          <w:sz w:val="24"/>
        </w:rPr>
        <w:t xml:space="preserve"> </w:t>
      </w:r>
      <w:r w:rsidRPr="00C468F7">
        <w:rPr>
          <w:sz w:val="24"/>
        </w:rPr>
        <w:t>any</w:t>
      </w:r>
      <w:r w:rsidRPr="00C468F7">
        <w:rPr>
          <w:spacing w:val="-12"/>
          <w:sz w:val="24"/>
        </w:rPr>
        <w:t xml:space="preserve"> </w:t>
      </w:r>
      <w:r w:rsidRPr="00C468F7">
        <w:rPr>
          <w:sz w:val="24"/>
        </w:rPr>
        <w:t>building</w:t>
      </w:r>
      <w:r w:rsidRPr="00C468F7">
        <w:rPr>
          <w:spacing w:val="-8"/>
          <w:sz w:val="24"/>
        </w:rPr>
        <w:t xml:space="preserve"> </w:t>
      </w:r>
      <w:r w:rsidRPr="00C468F7">
        <w:rPr>
          <w:sz w:val="24"/>
        </w:rPr>
        <w:t>on</w:t>
      </w:r>
      <w:r w:rsidRPr="00C468F7">
        <w:rPr>
          <w:spacing w:val="-5"/>
          <w:sz w:val="24"/>
        </w:rPr>
        <w:t xml:space="preserve"> </w:t>
      </w:r>
      <w:r w:rsidRPr="00C468F7">
        <w:rPr>
          <w:sz w:val="24"/>
        </w:rPr>
        <w:t>or</w:t>
      </w:r>
      <w:r w:rsidRPr="00C468F7">
        <w:rPr>
          <w:spacing w:val="-6"/>
          <w:sz w:val="24"/>
        </w:rPr>
        <w:t xml:space="preserve"> </w:t>
      </w:r>
      <w:r w:rsidRPr="00C468F7">
        <w:rPr>
          <w:sz w:val="24"/>
        </w:rPr>
        <w:t>near</w:t>
      </w:r>
      <w:r w:rsidRPr="00C468F7">
        <w:rPr>
          <w:spacing w:val="-6"/>
          <w:sz w:val="24"/>
        </w:rPr>
        <w:t xml:space="preserve"> </w:t>
      </w:r>
      <w:r w:rsidRPr="00C468F7">
        <w:rPr>
          <w:sz w:val="24"/>
        </w:rPr>
        <w:t>the</w:t>
      </w:r>
      <w:r w:rsidRPr="00C468F7">
        <w:rPr>
          <w:spacing w:val="-3"/>
          <w:sz w:val="24"/>
        </w:rPr>
        <w:t xml:space="preserve"> </w:t>
      </w:r>
      <w:r w:rsidRPr="00C468F7">
        <w:rPr>
          <w:sz w:val="24"/>
        </w:rPr>
        <w:t>road,</w:t>
      </w:r>
      <w:r w:rsidRPr="00C468F7">
        <w:rPr>
          <w:spacing w:val="-3"/>
          <w:sz w:val="24"/>
        </w:rPr>
        <w:t xml:space="preserve"> </w:t>
      </w:r>
      <w:r w:rsidRPr="00C468F7">
        <w:rPr>
          <w:sz w:val="24"/>
        </w:rPr>
        <w:t>or</w:t>
      </w:r>
    </w:p>
    <w:p w:rsidR="00C468F7" w:rsidRPr="00C468F7" w:rsidRDefault="00C468F7" w:rsidP="00C468F7">
      <w:pPr>
        <w:widowControl/>
        <w:autoSpaceDE/>
        <w:autoSpaceDN/>
        <w:rPr>
          <w:sz w:val="24"/>
        </w:rPr>
        <w:sectPr w:rsidR="00C468F7" w:rsidRPr="00C468F7">
          <w:pgSz w:w="11910" w:h="16840"/>
          <w:pgMar w:top="1000" w:right="1180" w:bottom="280" w:left="1340" w:header="689" w:footer="0" w:gutter="0"/>
          <w:cols w:space="720"/>
        </w:sectPr>
      </w:pPr>
    </w:p>
    <w:p w:rsidR="00C468F7" w:rsidRPr="00C468F7" w:rsidRDefault="00C468F7" w:rsidP="00C468F7">
      <w:pPr>
        <w:pStyle w:val="BodyText"/>
        <w:spacing w:before="6"/>
        <w:rPr>
          <w:sz w:val="28"/>
        </w:rPr>
      </w:pPr>
    </w:p>
    <w:p w:rsidR="00C468F7" w:rsidRPr="00C468F7" w:rsidRDefault="00C468F7" w:rsidP="00C468F7">
      <w:pPr>
        <w:pStyle w:val="ListParagraph"/>
        <w:numPr>
          <w:ilvl w:val="2"/>
          <w:numId w:val="2"/>
        </w:numPr>
        <w:tabs>
          <w:tab w:val="left" w:pos="1994"/>
        </w:tabs>
        <w:spacing w:before="90"/>
        <w:ind w:right="262" w:firstLine="0"/>
        <w:rPr>
          <w:sz w:val="24"/>
        </w:rPr>
      </w:pPr>
      <w:r w:rsidRPr="00C468F7">
        <w:rPr>
          <w:sz w:val="24"/>
        </w:rPr>
        <w:t>for facilitating the passage on the road or any other road of any class of traffic (including pedestrians),</w:t>
      </w:r>
      <w:r w:rsidRPr="00C468F7">
        <w:rPr>
          <w:spacing w:val="-3"/>
          <w:sz w:val="24"/>
        </w:rPr>
        <w:t xml:space="preserve"> </w:t>
      </w:r>
      <w:r w:rsidRPr="00C468F7">
        <w:rPr>
          <w:sz w:val="24"/>
        </w:rPr>
        <w:t>or</w:t>
      </w:r>
    </w:p>
    <w:p w:rsidR="00C468F7" w:rsidRPr="00C468F7" w:rsidRDefault="00C468F7" w:rsidP="00C468F7">
      <w:pPr>
        <w:pStyle w:val="BodyText"/>
        <w:spacing w:before="10"/>
        <w:rPr>
          <w:sz w:val="20"/>
        </w:rPr>
      </w:pPr>
    </w:p>
    <w:p w:rsidR="00C468F7" w:rsidRPr="00C468F7" w:rsidRDefault="00C468F7" w:rsidP="00C468F7">
      <w:pPr>
        <w:pStyle w:val="ListParagraph"/>
        <w:numPr>
          <w:ilvl w:val="2"/>
          <w:numId w:val="2"/>
        </w:numPr>
        <w:tabs>
          <w:tab w:val="left" w:pos="1999"/>
        </w:tabs>
        <w:spacing w:before="1"/>
        <w:ind w:right="259" w:firstLine="0"/>
        <w:rPr>
          <w:sz w:val="24"/>
        </w:rPr>
      </w:pPr>
      <w:r w:rsidRPr="00C468F7">
        <w:rPr>
          <w:sz w:val="24"/>
        </w:rPr>
        <w:t>for preventing the use of the road by vehicular traffic of a kind which, or its use by vehicular traffic in a manner which, is unsuitable having regard to the existing character of the road or adjoining property,</w:t>
      </w:r>
      <w:r w:rsidRPr="00C468F7">
        <w:rPr>
          <w:spacing w:val="-9"/>
          <w:sz w:val="24"/>
        </w:rPr>
        <w:t xml:space="preserve"> </w:t>
      </w:r>
      <w:r w:rsidRPr="00C468F7">
        <w:rPr>
          <w:sz w:val="24"/>
        </w:rPr>
        <w:t>or</w:t>
      </w:r>
    </w:p>
    <w:p w:rsidR="00C468F7" w:rsidRPr="00C468F7" w:rsidRDefault="00C468F7" w:rsidP="00C468F7">
      <w:pPr>
        <w:pStyle w:val="BodyText"/>
        <w:spacing w:before="9"/>
        <w:rPr>
          <w:sz w:val="20"/>
        </w:rPr>
      </w:pPr>
    </w:p>
    <w:p w:rsidR="00C468F7" w:rsidRPr="00C468F7" w:rsidRDefault="00C468F7" w:rsidP="00C468F7">
      <w:pPr>
        <w:pStyle w:val="ListParagraph"/>
        <w:numPr>
          <w:ilvl w:val="2"/>
          <w:numId w:val="2"/>
        </w:numPr>
        <w:tabs>
          <w:tab w:val="left" w:pos="1975"/>
        </w:tabs>
        <w:spacing w:before="1"/>
        <w:ind w:right="256" w:firstLine="0"/>
        <w:rPr>
          <w:sz w:val="24"/>
        </w:rPr>
      </w:pPr>
      <w:r w:rsidRPr="00C468F7">
        <w:rPr>
          <w:sz w:val="24"/>
        </w:rPr>
        <w:t>(without prejudice to the generality of paragraph (d) above) for preserving the character of the road in a case where it is specially suitable for use by persons on horseback or on foot, or</w:t>
      </w:r>
    </w:p>
    <w:p w:rsidR="00C468F7" w:rsidRPr="00C468F7" w:rsidRDefault="00C468F7" w:rsidP="00C468F7">
      <w:pPr>
        <w:pStyle w:val="BodyText"/>
        <w:spacing w:before="10"/>
        <w:rPr>
          <w:sz w:val="20"/>
        </w:rPr>
      </w:pPr>
    </w:p>
    <w:p w:rsidR="00C468F7" w:rsidRPr="00C468F7" w:rsidRDefault="00C468F7" w:rsidP="00C468F7">
      <w:pPr>
        <w:pStyle w:val="ListParagraph"/>
        <w:numPr>
          <w:ilvl w:val="2"/>
          <w:numId w:val="2"/>
        </w:numPr>
        <w:tabs>
          <w:tab w:val="left" w:pos="1973"/>
        </w:tabs>
        <w:ind w:right="263" w:firstLine="0"/>
        <w:rPr>
          <w:sz w:val="24"/>
        </w:rPr>
      </w:pPr>
      <w:r w:rsidRPr="00C468F7">
        <w:rPr>
          <w:sz w:val="24"/>
        </w:rPr>
        <w:t>for preserving or improving the amenities of the area through which the road,</w:t>
      </w:r>
      <w:r w:rsidRPr="00C468F7">
        <w:rPr>
          <w:spacing w:val="-1"/>
          <w:sz w:val="24"/>
        </w:rPr>
        <w:t xml:space="preserve"> </w:t>
      </w:r>
      <w:r w:rsidRPr="00C468F7">
        <w:rPr>
          <w:sz w:val="24"/>
        </w:rPr>
        <w:t>or</w:t>
      </w:r>
    </w:p>
    <w:p w:rsidR="00C468F7" w:rsidRPr="00C468F7" w:rsidRDefault="00C468F7" w:rsidP="00C468F7">
      <w:pPr>
        <w:pStyle w:val="BodyText"/>
        <w:spacing w:before="10"/>
        <w:rPr>
          <w:sz w:val="20"/>
        </w:rPr>
      </w:pPr>
    </w:p>
    <w:p w:rsidR="00C468F7" w:rsidRPr="00C468F7" w:rsidRDefault="00C468F7" w:rsidP="00C468F7">
      <w:pPr>
        <w:pStyle w:val="ListParagraph"/>
        <w:numPr>
          <w:ilvl w:val="2"/>
          <w:numId w:val="2"/>
        </w:numPr>
        <w:tabs>
          <w:tab w:val="left" w:pos="1992"/>
        </w:tabs>
        <w:ind w:right="261" w:firstLine="0"/>
        <w:rPr>
          <w:sz w:val="24"/>
        </w:rPr>
      </w:pPr>
      <w:r w:rsidRPr="00C468F7">
        <w:rPr>
          <w:sz w:val="24"/>
        </w:rPr>
        <w:t>for any of the purposes specified in paragraphs (a) to (c) of subsection (1) of section 87 of the Environment Act 1995 (air</w:t>
      </w:r>
      <w:r w:rsidRPr="00C468F7">
        <w:rPr>
          <w:spacing w:val="-3"/>
          <w:sz w:val="24"/>
        </w:rPr>
        <w:t xml:space="preserve"> </w:t>
      </w:r>
      <w:r w:rsidRPr="00C468F7">
        <w:rPr>
          <w:sz w:val="24"/>
        </w:rPr>
        <w:t>quality).</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rPr>
          <w:sz w:val="24"/>
        </w:rPr>
      </w:pPr>
      <w:r w:rsidRPr="00C468F7">
        <w:rPr>
          <w:sz w:val="24"/>
        </w:rPr>
        <w:t>In</w:t>
      </w:r>
      <w:r w:rsidRPr="00C468F7">
        <w:rPr>
          <w:spacing w:val="-9"/>
          <w:sz w:val="24"/>
        </w:rPr>
        <w:t xml:space="preserve"> </w:t>
      </w:r>
      <w:r w:rsidRPr="00C468F7">
        <w:rPr>
          <w:sz w:val="24"/>
        </w:rPr>
        <w:t>December</w:t>
      </w:r>
      <w:r w:rsidRPr="00C468F7">
        <w:rPr>
          <w:spacing w:val="-10"/>
          <w:sz w:val="24"/>
        </w:rPr>
        <w:t xml:space="preserve"> </w:t>
      </w:r>
      <w:r w:rsidRPr="00C468F7">
        <w:rPr>
          <w:sz w:val="24"/>
        </w:rPr>
        <w:t>2005,</w:t>
      </w:r>
      <w:r w:rsidRPr="00C468F7">
        <w:rPr>
          <w:spacing w:val="-9"/>
          <w:sz w:val="24"/>
        </w:rPr>
        <w:t xml:space="preserve"> </w:t>
      </w:r>
      <w:r w:rsidRPr="00C468F7">
        <w:rPr>
          <w:sz w:val="24"/>
        </w:rPr>
        <w:t>the</w:t>
      </w:r>
      <w:r w:rsidRPr="00C468F7">
        <w:rPr>
          <w:spacing w:val="-9"/>
          <w:sz w:val="24"/>
        </w:rPr>
        <w:t xml:space="preserve"> </w:t>
      </w:r>
      <w:r w:rsidRPr="00C468F7">
        <w:rPr>
          <w:sz w:val="24"/>
        </w:rPr>
        <w:t>Department</w:t>
      </w:r>
      <w:r w:rsidRPr="00C468F7">
        <w:rPr>
          <w:spacing w:val="-8"/>
          <w:sz w:val="24"/>
        </w:rPr>
        <w:t xml:space="preserve"> </w:t>
      </w:r>
      <w:r w:rsidRPr="00C468F7">
        <w:rPr>
          <w:sz w:val="24"/>
        </w:rPr>
        <w:t>for</w:t>
      </w:r>
      <w:r w:rsidRPr="00C468F7">
        <w:rPr>
          <w:spacing w:val="-10"/>
          <w:sz w:val="24"/>
        </w:rPr>
        <w:t xml:space="preserve"> </w:t>
      </w:r>
      <w:r w:rsidRPr="00C468F7">
        <w:rPr>
          <w:sz w:val="24"/>
        </w:rPr>
        <w:t>Environment,</w:t>
      </w:r>
      <w:r w:rsidRPr="00C468F7">
        <w:rPr>
          <w:spacing w:val="-8"/>
          <w:sz w:val="24"/>
        </w:rPr>
        <w:t xml:space="preserve"> </w:t>
      </w:r>
      <w:r w:rsidRPr="00C468F7">
        <w:rPr>
          <w:sz w:val="24"/>
        </w:rPr>
        <w:t>Food</w:t>
      </w:r>
      <w:r w:rsidRPr="00C468F7">
        <w:rPr>
          <w:spacing w:val="-9"/>
          <w:sz w:val="24"/>
        </w:rPr>
        <w:t xml:space="preserve"> </w:t>
      </w:r>
      <w:r w:rsidRPr="00C468F7">
        <w:rPr>
          <w:sz w:val="24"/>
        </w:rPr>
        <w:t>and</w:t>
      </w:r>
      <w:r w:rsidRPr="00C468F7">
        <w:rPr>
          <w:spacing w:val="-9"/>
          <w:sz w:val="24"/>
        </w:rPr>
        <w:t xml:space="preserve"> </w:t>
      </w:r>
      <w:r w:rsidRPr="00C468F7">
        <w:rPr>
          <w:sz w:val="24"/>
        </w:rPr>
        <w:t>Rural</w:t>
      </w:r>
      <w:r w:rsidRPr="00C468F7">
        <w:rPr>
          <w:spacing w:val="-8"/>
          <w:sz w:val="24"/>
        </w:rPr>
        <w:t xml:space="preserve"> </w:t>
      </w:r>
      <w:r w:rsidRPr="00C468F7">
        <w:rPr>
          <w:sz w:val="24"/>
        </w:rPr>
        <w:t>Affairs</w:t>
      </w:r>
      <w:r w:rsidRPr="00C468F7">
        <w:rPr>
          <w:spacing w:val="-7"/>
          <w:sz w:val="24"/>
        </w:rPr>
        <w:t xml:space="preserve"> </w:t>
      </w:r>
      <w:r w:rsidRPr="00C468F7">
        <w:rPr>
          <w:sz w:val="24"/>
        </w:rPr>
        <w:t xml:space="preserve">published </w:t>
      </w:r>
      <w:r w:rsidRPr="00C468F7">
        <w:rPr>
          <w:i/>
          <w:sz w:val="24"/>
        </w:rPr>
        <w:t xml:space="preserve">Making the Best of Byways A Practical Guide for Local Authorities Managing and Maintaining Byways which Carry Motor Vehicles </w:t>
      </w:r>
      <w:r w:rsidRPr="00C468F7">
        <w:rPr>
          <w:sz w:val="24"/>
        </w:rPr>
        <w:t>(“the Defra Guidance”). As regards the type of traffic regulation orders which should be considered, the Defra Guidance included one which allowed access to mechanically propelled vehicles driven by a responsible driver with a permit from the local authority. It said: “One year permits would be issued by the local authority and could be restricted to drivers who are members of recreational driving organisations with a published code of conduct. Similar restrictions could apply to other users if necessary” (p.</w:t>
      </w:r>
      <w:r w:rsidRPr="00C468F7">
        <w:rPr>
          <w:spacing w:val="-10"/>
          <w:sz w:val="24"/>
        </w:rPr>
        <w:t xml:space="preserve"> </w:t>
      </w:r>
      <w:r w:rsidRPr="00C468F7">
        <w:rPr>
          <w:sz w:val="24"/>
        </w:rPr>
        <w:t>85).</w:t>
      </w:r>
    </w:p>
    <w:p w:rsidR="00C468F7" w:rsidRPr="00C468F7" w:rsidRDefault="00C468F7" w:rsidP="00C468F7">
      <w:pPr>
        <w:pStyle w:val="BodyText"/>
        <w:spacing w:before="11"/>
        <w:rPr>
          <w:sz w:val="20"/>
        </w:rPr>
      </w:pPr>
    </w:p>
    <w:p w:rsidR="00C468F7" w:rsidRPr="00C468F7" w:rsidRDefault="00C468F7" w:rsidP="00C468F7">
      <w:pPr>
        <w:pStyle w:val="ListParagraph"/>
        <w:numPr>
          <w:ilvl w:val="0"/>
          <w:numId w:val="2"/>
        </w:numPr>
        <w:tabs>
          <w:tab w:val="left" w:pos="821"/>
        </w:tabs>
        <w:ind w:right="266"/>
        <w:rPr>
          <w:sz w:val="24"/>
        </w:rPr>
      </w:pPr>
      <w:r w:rsidRPr="00C468F7">
        <w:rPr>
          <w:sz w:val="24"/>
        </w:rPr>
        <w:t xml:space="preserve">Section 122 of the Act falls under Part X, “General and Supplementary Provisions”. </w:t>
      </w:r>
      <w:r w:rsidRPr="00C468F7">
        <w:rPr>
          <w:spacing w:val="-3"/>
          <w:sz w:val="24"/>
        </w:rPr>
        <w:t xml:space="preserve">It </w:t>
      </w:r>
      <w:r w:rsidRPr="00C468F7">
        <w:rPr>
          <w:sz w:val="24"/>
        </w:rPr>
        <w:t>provides as</w:t>
      </w:r>
      <w:r w:rsidRPr="00C468F7">
        <w:rPr>
          <w:spacing w:val="-1"/>
          <w:sz w:val="24"/>
        </w:rPr>
        <w:t xml:space="preserve"> </w:t>
      </w:r>
      <w:r w:rsidRPr="00C468F7">
        <w:rPr>
          <w:sz w:val="24"/>
        </w:rPr>
        <w:t>follows:-</w:t>
      </w:r>
    </w:p>
    <w:p w:rsidR="00C468F7" w:rsidRPr="00C468F7" w:rsidRDefault="00C468F7" w:rsidP="00C468F7">
      <w:pPr>
        <w:pStyle w:val="BodyText"/>
        <w:spacing w:before="10"/>
        <w:rPr>
          <w:sz w:val="20"/>
        </w:rPr>
      </w:pPr>
    </w:p>
    <w:p w:rsidR="00C468F7" w:rsidRPr="00C468F7" w:rsidRDefault="00C468F7" w:rsidP="00C468F7">
      <w:pPr>
        <w:pStyle w:val="ListParagraph"/>
        <w:numPr>
          <w:ilvl w:val="1"/>
          <w:numId w:val="2"/>
        </w:numPr>
        <w:tabs>
          <w:tab w:val="left" w:pos="1593"/>
        </w:tabs>
        <w:ind w:right="255" w:firstLine="0"/>
        <w:rPr>
          <w:sz w:val="24"/>
        </w:rPr>
      </w:pPr>
      <w:r w:rsidRPr="00C468F7">
        <w:rPr>
          <w:sz w:val="24"/>
        </w:rPr>
        <w:t>It shall be the duty of every strategic highways company and local authority upon whom functions are conferred by or under this Act, so to exercise the functions conferred on them by this Act as (so far as practicable having regard to the</w:t>
      </w:r>
      <w:r w:rsidRPr="00C468F7">
        <w:rPr>
          <w:spacing w:val="-10"/>
          <w:sz w:val="24"/>
        </w:rPr>
        <w:t xml:space="preserve"> </w:t>
      </w:r>
      <w:r w:rsidRPr="00C468F7">
        <w:rPr>
          <w:sz w:val="24"/>
        </w:rPr>
        <w:t>matters</w:t>
      </w:r>
      <w:r w:rsidRPr="00C468F7">
        <w:rPr>
          <w:spacing w:val="-8"/>
          <w:sz w:val="24"/>
        </w:rPr>
        <w:t xml:space="preserve"> </w:t>
      </w:r>
      <w:r w:rsidRPr="00C468F7">
        <w:rPr>
          <w:sz w:val="24"/>
        </w:rPr>
        <w:t>specified</w:t>
      </w:r>
      <w:r w:rsidRPr="00C468F7">
        <w:rPr>
          <w:spacing w:val="-9"/>
          <w:sz w:val="24"/>
        </w:rPr>
        <w:t xml:space="preserve"> </w:t>
      </w:r>
      <w:r w:rsidRPr="00C468F7">
        <w:rPr>
          <w:sz w:val="24"/>
        </w:rPr>
        <w:t>in</w:t>
      </w:r>
      <w:r w:rsidRPr="00C468F7">
        <w:rPr>
          <w:spacing w:val="-8"/>
          <w:sz w:val="24"/>
        </w:rPr>
        <w:t xml:space="preserve"> </w:t>
      </w:r>
      <w:r w:rsidRPr="00C468F7">
        <w:rPr>
          <w:sz w:val="24"/>
        </w:rPr>
        <w:t>subsection</w:t>
      </w:r>
      <w:r w:rsidRPr="00C468F7">
        <w:rPr>
          <w:spacing w:val="-9"/>
          <w:sz w:val="24"/>
        </w:rPr>
        <w:t xml:space="preserve"> </w:t>
      </w:r>
      <w:r w:rsidRPr="00C468F7">
        <w:rPr>
          <w:sz w:val="24"/>
        </w:rPr>
        <w:t>(2)</w:t>
      </w:r>
      <w:r w:rsidRPr="00C468F7">
        <w:rPr>
          <w:spacing w:val="-10"/>
          <w:sz w:val="24"/>
        </w:rPr>
        <w:t xml:space="preserve"> </w:t>
      </w:r>
      <w:r w:rsidRPr="00C468F7">
        <w:rPr>
          <w:sz w:val="24"/>
        </w:rPr>
        <w:t>below)</w:t>
      </w:r>
      <w:r w:rsidRPr="00C468F7">
        <w:rPr>
          <w:spacing w:val="-9"/>
          <w:sz w:val="24"/>
        </w:rPr>
        <w:t xml:space="preserve"> </w:t>
      </w:r>
      <w:r w:rsidRPr="00C468F7">
        <w:rPr>
          <w:sz w:val="24"/>
        </w:rPr>
        <w:t>to</w:t>
      </w:r>
      <w:r w:rsidRPr="00C468F7">
        <w:rPr>
          <w:spacing w:val="-8"/>
          <w:sz w:val="24"/>
        </w:rPr>
        <w:t xml:space="preserve"> </w:t>
      </w:r>
      <w:r w:rsidRPr="00C468F7">
        <w:rPr>
          <w:sz w:val="24"/>
        </w:rPr>
        <w:t>secure</w:t>
      </w:r>
      <w:r w:rsidRPr="00C468F7">
        <w:rPr>
          <w:spacing w:val="-10"/>
          <w:sz w:val="24"/>
        </w:rPr>
        <w:t xml:space="preserve"> </w:t>
      </w:r>
      <w:r w:rsidRPr="00C468F7">
        <w:rPr>
          <w:sz w:val="24"/>
        </w:rPr>
        <w:t>the</w:t>
      </w:r>
      <w:r w:rsidRPr="00C468F7">
        <w:rPr>
          <w:spacing w:val="-9"/>
          <w:sz w:val="24"/>
        </w:rPr>
        <w:t xml:space="preserve"> </w:t>
      </w:r>
      <w:r w:rsidRPr="00C468F7">
        <w:rPr>
          <w:sz w:val="24"/>
        </w:rPr>
        <w:t>expeditious,</w:t>
      </w:r>
      <w:r w:rsidRPr="00C468F7">
        <w:rPr>
          <w:spacing w:val="-8"/>
          <w:sz w:val="24"/>
        </w:rPr>
        <w:t xml:space="preserve"> </w:t>
      </w:r>
      <w:r w:rsidRPr="00C468F7">
        <w:rPr>
          <w:sz w:val="24"/>
        </w:rPr>
        <w:t>convenient and safe movement of vehicular and other traffic (including pedestrians) and the provision of suitable and adequate parking facilities on and off the highway or, in Scotland, the</w:t>
      </w:r>
      <w:r w:rsidRPr="00C468F7">
        <w:rPr>
          <w:spacing w:val="-1"/>
          <w:sz w:val="24"/>
        </w:rPr>
        <w:t xml:space="preserve"> </w:t>
      </w:r>
      <w:r w:rsidRPr="00C468F7">
        <w:rPr>
          <w:sz w:val="24"/>
        </w:rPr>
        <w:t>road.</w:t>
      </w:r>
    </w:p>
    <w:p w:rsidR="00C468F7" w:rsidRPr="00C468F7" w:rsidRDefault="00C468F7" w:rsidP="00C468F7">
      <w:pPr>
        <w:pStyle w:val="BodyText"/>
        <w:spacing w:before="11"/>
        <w:rPr>
          <w:sz w:val="20"/>
        </w:rPr>
      </w:pPr>
    </w:p>
    <w:p w:rsidR="00C468F7" w:rsidRPr="00C468F7" w:rsidRDefault="00C468F7" w:rsidP="00C468F7">
      <w:pPr>
        <w:pStyle w:val="ListParagraph"/>
        <w:numPr>
          <w:ilvl w:val="1"/>
          <w:numId w:val="2"/>
        </w:numPr>
        <w:tabs>
          <w:tab w:val="left" w:pos="1620"/>
        </w:tabs>
        <w:ind w:right="261" w:firstLine="0"/>
        <w:rPr>
          <w:sz w:val="24"/>
        </w:rPr>
      </w:pPr>
      <w:r w:rsidRPr="00C468F7">
        <w:rPr>
          <w:sz w:val="24"/>
        </w:rPr>
        <w:t>The matters referred to in subsection (1) above as being specified in this subsection</w:t>
      </w:r>
      <w:r w:rsidRPr="00C468F7">
        <w:rPr>
          <w:spacing w:val="-1"/>
          <w:sz w:val="24"/>
        </w:rPr>
        <w:t xml:space="preserve"> </w:t>
      </w:r>
      <w:r w:rsidRPr="00C468F7">
        <w:rPr>
          <w:sz w:val="24"/>
        </w:rPr>
        <w:t>are—</w:t>
      </w:r>
    </w:p>
    <w:p w:rsidR="00C468F7" w:rsidRPr="00C468F7" w:rsidRDefault="00C468F7" w:rsidP="00C468F7">
      <w:pPr>
        <w:pStyle w:val="BodyText"/>
        <w:spacing w:before="10"/>
        <w:rPr>
          <w:sz w:val="20"/>
        </w:rPr>
      </w:pPr>
    </w:p>
    <w:p w:rsidR="00C468F7" w:rsidRPr="00C468F7" w:rsidRDefault="00C468F7" w:rsidP="00C468F7">
      <w:pPr>
        <w:pStyle w:val="ListParagraph"/>
        <w:numPr>
          <w:ilvl w:val="2"/>
          <w:numId w:val="2"/>
        </w:numPr>
        <w:tabs>
          <w:tab w:val="left" w:pos="2217"/>
        </w:tabs>
        <w:ind w:left="1802" w:right="254" w:firstLine="0"/>
        <w:rPr>
          <w:sz w:val="24"/>
        </w:rPr>
      </w:pPr>
      <w:r w:rsidRPr="00C468F7">
        <w:rPr>
          <w:sz w:val="24"/>
        </w:rPr>
        <w:t>the desirability of securing and maintaining reasonable access to premises;</w:t>
      </w:r>
    </w:p>
    <w:p w:rsidR="00C468F7" w:rsidRPr="00C468F7" w:rsidRDefault="00C468F7" w:rsidP="00C468F7">
      <w:pPr>
        <w:pStyle w:val="BodyText"/>
        <w:spacing w:before="10"/>
        <w:rPr>
          <w:sz w:val="20"/>
        </w:rPr>
      </w:pPr>
    </w:p>
    <w:p w:rsidR="00C468F7" w:rsidRPr="00C468F7" w:rsidRDefault="00C468F7" w:rsidP="00C468F7">
      <w:pPr>
        <w:pStyle w:val="ListParagraph"/>
        <w:numPr>
          <w:ilvl w:val="2"/>
          <w:numId w:val="2"/>
        </w:numPr>
        <w:tabs>
          <w:tab w:val="left" w:pos="2136"/>
        </w:tabs>
        <w:ind w:left="1802" w:right="260" w:firstLine="0"/>
        <w:rPr>
          <w:sz w:val="24"/>
        </w:rPr>
      </w:pPr>
      <w:r w:rsidRPr="00C468F7">
        <w:rPr>
          <w:sz w:val="24"/>
        </w:rPr>
        <w:t>the</w:t>
      </w:r>
      <w:r w:rsidRPr="00C468F7">
        <w:rPr>
          <w:spacing w:val="-7"/>
          <w:sz w:val="24"/>
        </w:rPr>
        <w:t xml:space="preserve"> </w:t>
      </w:r>
      <w:r w:rsidRPr="00C468F7">
        <w:rPr>
          <w:sz w:val="24"/>
        </w:rPr>
        <w:t>effect</w:t>
      </w:r>
      <w:r w:rsidRPr="00C468F7">
        <w:rPr>
          <w:spacing w:val="-5"/>
          <w:sz w:val="24"/>
        </w:rPr>
        <w:t xml:space="preserve"> </w:t>
      </w:r>
      <w:r w:rsidRPr="00C468F7">
        <w:rPr>
          <w:sz w:val="24"/>
        </w:rPr>
        <w:t>on</w:t>
      </w:r>
      <w:r w:rsidRPr="00C468F7">
        <w:rPr>
          <w:spacing w:val="-5"/>
          <w:sz w:val="24"/>
        </w:rPr>
        <w:t xml:space="preserve"> </w:t>
      </w:r>
      <w:r w:rsidRPr="00C468F7">
        <w:rPr>
          <w:sz w:val="24"/>
        </w:rPr>
        <w:t>the</w:t>
      </w:r>
      <w:r w:rsidRPr="00C468F7">
        <w:rPr>
          <w:spacing w:val="-6"/>
          <w:sz w:val="24"/>
        </w:rPr>
        <w:t xml:space="preserve"> </w:t>
      </w:r>
      <w:r w:rsidRPr="00C468F7">
        <w:rPr>
          <w:sz w:val="24"/>
        </w:rPr>
        <w:t>amenities</w:t>
      </w:r>
      <w:r w:rsidRPr="00C468F7">
        <w:rPr>
          <w:spacing w:val="-5"/>
          <w:sz w:val="24"/>
        </w:rPr>
        <w:t xml:space="preserve"> </w:t>
      </w:r>
      <w:r w:rsidRPr="00C468F7">
        <w:rPr>
          <w:sz w:val="24"/>
        </w:rPr>
        <w:t>of</w:t>
      </w:r>
      <w:r w:rsidRPr="00C468F7">
        <w:rPr>
          <w:spacing w:val="-6"/>
          <w:sz w:val="24"/>
        </w:rPr>
        <w:t xml:space="preserve"> </w:t>
      </w:r>
      <w:r w:rsidRPr="00C468F7">
        <w:rPr>
          <w:sz w:val="24"/>
        </w:rPr>
        <w:t>any</w:t>
      </w:r>
      <w:r w:rsidRPr="00C468F7">
        <w:rPr>
          <w:spacing w:val="-10"/>
          <w:sz w:val="24"/>
        </w:rPr>
        <w:t xml:space="preserve"> </w:t>
      </w:r>
      <w:r w:rsidRPr="00C468F7">
        <w:rPr>
          <w:sz w:val="24"/>
        </w:rPr>
        <w:t>locality</w:t>
      </w:r>
      <w:r w:rsidRPr="00C468F7">
        <w:rPr>
          <w:spacing w:val="-10"/>
          <w:sz w:val="24"/>
        </w:rPr>
        <w:t xml:space="preserve"> </w:t>
      </w:r>
      <w:r w:rsidRPr="00C468F7">
        <w:rPr>
          <w:sz w:val="24"/>
        </w:rPr>
        <w:t>affected</w:t>
      </w:r>
      <w:r w:rsidRPr="00C468F7">
        <w:rPr>
          <w:spacing w:val="-5"/>
          <w:sz w:val="24"/>
        </w:rPr>
        <w:t xml:space="preserve"> </w:t>
      </w:r>
      <w:r w:rsidRPr="00C468F7">
        <w:rPr>
          <w:sz w:val="24"/>
        </w:rPr>
        <w:t>and</w:t>
      </w:r>
      <w:r w:rsidRPr="00C468F7">
        <w:rPr>
          <w:spacing w:val="-5"/>
          <w:sz w:val="24"/>
        </w:rPr>
        <w:t xml:space="preserve"> </w:t>
      </w:r>
      <w:r w:rsidRPr="00C468F7">
        <w:rPr>
          <w:sz w:val="24"/>
        </w:rPr>
        <w:t>(without</w:t>
      </w:r>
      <w:r w:rsidRPr="00C468F7">
        <w:rPr>
          <w:spacing w:val="-6"/>
          <w:sz w:val="24"/>
        </w:rPr>
        <w:t xml:space="preserve"> </w:t>
      </w:r>
      <w:r w:rsidRPr="00C468F7">
        <w:rPr>
          <w:sz w:val="24"/>
        </w:rPr>
        <w:t>prejudice to the generality of this paragraph) the importance of regulating and restricting the use of roads by heavy commercial vehicles, so as to preserve or improve the amenities of the areas through which the roads</w:t>
      </w:r>
      <w:r w:rsidRPr="00C468F7">
        <w:rPr>
          <w:spacing w:val="-5"/>
          <w:sz w:val="24"/>
        </w:rPr>
        <w:t xml:space="preserve"> </w:t>
      </w:r>
      <w:r w:rsidRPr="00C468F7">
        <w:rPr>
          <w:sz w:val="24"/>
        </w:rPr>
        <w:t>run;</w:t>
      </w:r>
    </w:p>
    <w:p w:rsidR="00C468F7" w:rsidRPr="00C468F7" w:rsidRDefault="00C468F7" w:rsidP="00C468F7">
      <w:pPr>
        <w:pStyle w:val="BodyText"/>
        <w:spacing w:before="10"/>
        <w:rPr>
          <w:sz w:val="20"/>
        </w:rPr>
      </w:pPr>
    </w:p>
    <w:p w:rsidR="00C468F7" w:rsidRPr="00C468F7" w:rsidRDefault="00C468F7" w:rsidP="00C468F7">
      <w:pPr>
        <w:pStyle w:val="BodyText"/>
        <w:ind w:left="1802" w:right="261"/>
        <w:jc w:val="both"/>
        <w:rPr>
          <w:sz w:val="24"/>
        </w:rPr>
      </w:pPr>
      <w:r w:rsidRPr="00C468F7">
        <w:t>(bb) the strategy prepared under section 80 of the Environment Act 1995 (national air quality strategy);</w:t>
      </w:r>
    </w:p>
    <w:p w:rsidR="00C468F7" w:rsidRPr="00C468F7" w:rsidRDefault="00C468F7" w:rsidP="00C468F7">
      <w:pPr>
        <w:widowControl/>
        <w:autoSpaceDE/>
        <w:autoSpaceDN/>
        <w:sectPr w:rsidR="00C468F7" w:rsidRPr="00C468F7">
          <w:pgSz w:w="11910" w:h="16840"/>
          <w:pgMar w:top="1000" w:right="1180" w:bottom="280" w:left="1340" w:header="689" w:footer="0" w:gutter="0"/>
          <w:cols w:space="720"/>
        </w:sectPr>
      </w:pPr>
    </w:p>
    <w:p w:rsidR="00C468F7" w:rsidRPr="00C468F7" w:rsidRDefault="00C468F7" w:rsidP="00C468F7">
      <w:pPr>
        <w:pStyle w:val="BodyText"/>
        <w:spacing w:before="6"/>
        <w:rPr>
          <w:sz w:val="28"/>
        </w:rPr>
      </w:pPr>
    </w:p>
    <w:p w:rsidR="00C468F7" w:rsidRPr="00C468F7" w:rsidRDefault="00C468F7" w:rsidP="00C468F7">
      <w:pPr>
        <w:pStyle w:val="ListParagraph"/>
        <w:numPr>
          <w:ilvl w:val="2"/>
          <w:numId w:val="2"/>
        </w:numPr>
        <w:tabs>
          <w:tab w:val="left" w:pos="2138"/>
        </w:tabs>
        <w:spacing w:before="90"/>
        <w:ind w:left="1802" w:right="260" w:firstLine="0"/>
        <w:rPr>
          <w:sz w:val="24"/>
        </w:rPr>
      </w:pPr>
      <w:r w:rsidRPr="00C468F7">
        <w:rPr>
          <w:sz w:val="24"/>
        </w:rPr>
        <w:t>the importance of facilitating the passage of public service vehicles and of securing the safety and convenience of persons using or desiring to use such vehicles;</w:t>
      </w:r>
      <w:r w:rsidRPr="00C468F7">
        <w:rPr>
          <w:spacing w:val="-1"/>
          <w:sz w:val="24"/>
        </w:rPr>
        <w:t xml:space="preserve"> </w:t>
      </w:r>
      <w:r w:rsidRPr="00C468F7">
        <w:rPr>
          <w:sz w:val="24"/>
        </w:rPr>
        <w:t>and</w:t>
      </w:r>
    </w:p>
    <w:p w:rsidR="00C468F7" w:rsidRPr="00C468F7" w:rsidRDefault="00C468F7" w:rsidP="00C468F7">
      <w:pPr>
        <w:pStyle w:val="BodyText"/>
        <w:spacing w:before="10"/>
        <w:rPr>
          <w:sz w:val="20"/>
        </w:rPr>
      </w:pPr>
    </w:p>
    <w:p w:rsidR="00C468F7" w:rsidRPr="00C468F7" w:rsidRDefault="00C468F7" w:rsidP="00C468F7">
      <w:pPr>
        <w:pStyle w:val="ListParagraph"/>
        <w:numPr>
          <w:ilvl w:val="2"/>
          <w:numId w:val="2"/>
        </w:numPr>
        <w:tabs>
          <w:tab w:val="left" w:pos="2169"/>
        </w:tabs>
        <w:spacing w:before="1"/>
        <w:ind w:left="1802" w:right="262" w:firstLine="0"/>
        <w:rPr>
          <w:sz w:val="24"/>
        </w:rPr>
      </w:pPr>
      <w:r w:rsidRPr="00C468F7">
        <w:rPr>
          <w:sz w:val="24"/>
        </w:rPr>
        <w:t>any other matters appearing to the strategic highways company or the local authority to be</w:t>
      </w:r>
      <w:r w:rsidRPr="00C468F7">
        <w:rPr>
          <w:spacing w:val="-6"/>
          <w:sz w:val="24"/>
        </w:rPr>
        <w:t xml:space="preserve"> </w:t>
      </w:r>
      <w:r w:rsidRPr="00C468F7">
        <w:rPr>
          <w:sz w:val="24"/>
        </w:rPr>
        <w:t>relevant…</w:t>
      </w:r>
    </w:p>
    <w:p w:rsidR="00C468F7" w:rsidRPr="00C468F7" w:rsidRDefault="00C468F7" w:rsidP="00C468F7">
      <w:pPr>
        <w:pStyle w:val="BodyText"/>
        <w:spacing w:before="9"/>
        <w:rPr>
          <w:sz w:val="20"/>
        </w:rPr>
      </w:pPr>
    </w:p>
    <w:p w:rsidR="00C468F7" w:rsidRPr="00C468F7" w:rsidRDefault="00C468F7" w:rsidP="00C468F7">
      <w:pPr>
        <w:pStyle w:val="ListParagraph"/>
        <w:numPr>
          <w:ilvl w:val="0"/>
          <w:numId w:val="2"/>
        </w:numPr>
        <w:tabs>
          <w:tab w:val="left" w:pos="821"/>
        </w:tabs>
        <w:spacing w:before="1"/>
        <w:rPr>
          <w:sz w:val="24"/>
        </w:rPr>
      </w:pPr>
      <w:r w:rsidRPr="00C468F7">
        <w:rPr>
          <w:sz w:val="24"/>
        </w:rPr>
        <w:t>Paragraph 20 of Schedule 9 to the Act provides that before making a traffic regulation order,</w:t>
      </w:r>
      <w:r w:rsidRPr="00C468F7">
        <w:rPr>
          <w:spacing w:val="-10"/>
          <w:sz w:val="24"/>
        </w:rPr>
        <w:t xml:space="preserve"> </w:t>
      </w:r>
      <w:r w:rsidRPr="00C468F7">
        <w:rPr>
          <w:sz w:val="24"/>
        </w:rPr>
        <w:t>an</w:t>
      </w:r>
      <w:r w:rsidRPr="00C468F7">
        <w:rPr>
          <w:spacing w:val="-9"/>
          <w:sz w:val="24"/>
        </w:rPr>
        <w:t xml:space="preserve"> </w:t>
      </w:r>
      <w:r w:rsidRPr="00C468F7">
        <w:rPr>
          <w:sz w:val="24"/>
        </w:rPr>
        <w:t>authority</w:t>
      </w:r>
      <w:r w:rsidRPr="00C468F7">
        <w:rPr>
          <w:spacing w:val="-13"/>
          <w:sz w:val="24"/>
        </w:rPr>
        <w:t xml:space="preserve"> </w:t>
      </w:r>
      <w:r w:rsidRPr="00C468F7">
        <w:rPr>
          <w:sz w:val="24"/>
        </w:rPr>
        <w:t>shall</w:t>
      </w:r>
      <w:r w:rsidRPr="00C468F7">
        <w:rPr>
          <w:spacing w:val="-8"/>
          <w:sz w:val="24"/>
        </w:rPr>
        <w:t xml:space="preserve"> </w:t>
      </w:r>
      <w:r w:rsidRPr="00C468F7">
        <w:rPr>
          <w:sz w:val="24"/>
        </w:rPr>
        <w:t>“shall</w:t>
      </w:r>
      <w:r w:rsidRPr="00C468F7">
        <w:rPr>
          <w:spacing w:val="-8"/>
          <w:sz w:val="24"/>
        </w:rPr>
        <w:t xml:space="preserve"> </w:t>
      </w:r>
      <w:r w:rsidRPr="00C468F7">
        <w:rPr>
          <w:sz w:val="24"/>
        </w:rPr>
        <w:t>consult</w:t>
      </w:r>
      <w:r w:rsidRPr="00C468F7">
        <w:rPr>
          <w:spacing w:val="-8"/>
          <w:sz w:val="24"/>
        </w:rPr>
        <w:t xml:space="preserve"> </w:t>
      </w:r>
      <w:r w:rsidRPr="00C468F7">
        <w:rPr>
          <w:sz w:val="24"/>
        </w:rPr>
        <w:t>with</w:t>
      </w:r>
      <w:r w:rsidRPr="00C468F7">
        <w:rPr>
          <w:spacing w:val="-8"/>
          <w:sz w:val="24"/>
        </w:rPr>
        <w:t xml:space="preserve"> </w:t>
      </w:r>
      <w:r w:rsidRPr="00C468F7">
        <w:rPr>
          <w:sz w:val="24"/>
        </w:rPr>
        <w:t>the</w:t>
      </w:r>
      <w:r w:rsidRPr="00C468F7">
        <w:rPr>
          <w:spacing w:val="-9"/>
          <w:sz w:val="24"/>
        </w:rPr>
        <w:t xml:space="preserve"> </w:t>
      </w:r>
      <w:r w:rsidRPr="00C468F7">
        <w:rPr>
          <w:sz w:val="24"/>
        </w:rPr>
        <w:t>chief</w:t>
      </w:r>
      <w:r w:rsidRPr="00C468F7">
        <w:rPr>
          <w:spacing w:val="-9"/>
          <w:sz w:val="24"/>
        </w:rPr>
        <w:t xml:space="preserve"> </w:t>
      </w:r>
      <w:r w:rsidRPr="00C468F7">
        <w:rPr>
          <w:sz w:val="24"/>
        </w:rPr>
        <w:t>officer</w:t>
      </w:r>
      <w:r w:rsidRPr="00C468F7">
        <w:rPr>
          <w:spacing w:val="-9"/>
          <w:sz w:val="24"/>
        </w:rPr>
        <w:t xml:space="preserve"> </w:t>
      </w:r>
      <w:r w:rsidRPr="00C468F7">
        <w:rPr>
          <w:sz w:val="24"/>
        </w:rPr>
        <w:t>of</w:t>
      </w:r>
      <w:r w:rsidRPr="00C468F7">
        <w:rPr>
          <w:spacing w:val="-10"/>
          <w:sz w:val="24"/>
        </w:rPr>
        <w:t xml:space="preserve"> </w:t>
      </w:r>
      <w:r w:rsidRPr="00C468F7">
        <w:rPr>
          <w:sz w:val="24"/>
        </w:rPr>
        <w:t>police</w:t>
      </w:r>
      <w:r w:rsidRPr="00C468F7">
        <w:rPr>
          <w:spacing w:val="-10"/>
          <w:sz w:val="24"/>
        </w:rPr>
        <w:t xml:space="preserve"> </w:t>
      </w:r>
      <w:r w:rsidRPr="00C468F7">
        <w:rPr>
          <w:sz w:val="24"/>
        </w:rPr>
        <w:t>of</w:t>
      </w:r>
      <w:r w:rsidRPr="00C468F7">
        <w:rPr>
          <w:spacing w:val="-7"/>
          <w:sz w:val="24"/>
        </w:rPr>
        <w:t xml:space="preserve"> </w:t>
      </w:r>
      <w:r w:rsidRPr="00C468F7">
        <w:rPr>
          <w:sz w:val="24"/>
        </w:rPr>
        <w:t>any</w:t>
      </w:r>
      <w:r w:rsidRPr="00C468F7">
        <w:rPr>
          <w:spacing w:val="-11"/>
          <w:sz w:val="24"/>
        </w:rPr>
        <w:t xml:space="preserve"> </w:t>
      </w:r>
      <w:r w:rsidRPr="00C468F7">
        <w:rPr>
          <w:sz w:val="24"/>
        </w:rPr>
        <w:t>police</w:t>
      </w:r>
      <w:r w:rsidRPr="00C468F7">
        <w:rPr>
          <w:spacing w:val="-10"/>
          <w:sz w:val="24"/>
        </w:rPr>
        <w:t xml:space="preserve"> </w:t>
      </w:r>
      <w:r w:rsidRPr="00C468F7">
        <w:rPr>
          <w:sz w:val="24"/>
        </w:rPr>
        <w:t>area in which any road or other place to which the order is to relate is</w:t>
      </w:r>
      <w:r w:rsidRPr="00C468F7">
        <w:rPr>
          <w:spacing w:val="-16"/>
          <w:sz w:val="24"/>
        </w:rPr>
        <w:t xml:space="preserve"> </w:t>
      </w:r>
      <w:r w:rsidRPr="00C468F7">
        <w:rPr>
          <w:sz w:val="24"/>
        </w:rPr>
        <w:t>situated.”</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ind w:right="258"/>
        <w:rPr>
          <w:sz w:val="24"/>
        </w:rPr>
      </w:pPr>
      <w:r w:rsidRPr="00C468F7">
        <w:rPr>
          <w:sz w:val="24"/>
        </w:rPr>
        <w:t>Part</w:t>
      </w:r>
      <w:r w:rsidRPr="00C468F7">
        <w:rPr>
          <w:spacing w:val="-6"/>
          <w:sz w:val="24"/>
        </w:rPr>
        <w:t xml:space="preserve"> </w:t>
      </w:r>
      <w:r w:rsidRPr="00C468F7">
        <w:rPr>
          <w:sz w:val="24"/>
        </w:rPr>
        <w:t>VI</w:t>
      </w:r>
      <w:r w:rsidRPr="00C468F7">
        <w:rPr>
          <w:spacing w:val="-11"/>
          <w:sz w:val="24"/>
        </w:rPr>
        <w:t xml:space="preserve"> </w:t>
      </w:r>
      <w:r w:rsidRPr="00C468F7">
        <w:rPr>
          <w:sz w:val="24"/>
        </w:rPr>
        <w:t>of</w:t>
      </w:r>
      <w:r w:rsidRPr="00C468F7">
        <w:rPr>
          <w:spacing w:val="-6"/>
          <w:sz w:val="24"/>
        </w:rPr>
        <w:t xml:space="preserve"> </w:t>
      </w:r>
      <w:r w:rsidRPr="00C468F7">
        <w:rPr>
          <w:sz w:val="24"/>
        </w:rPr>
        <w:t>Schedule</w:t>
      </w:r>
      <w:r w:rsidRPr="00C468F7">
        <w:rPr>
          <w:spacing w:val="-6"/>
          <w:sz w:val="24"/>
        </w:rPr>
        <w:t xml:space="preserve"> </w:t>
      </w:r>
      <w:r w:rsidRPr="00C468F7">
        <w:rPr>
          <w:sz w:val="24"/>
        </w:rPr>
        <w:t>9</w:t>
      </w:r>
      <w:r w:rsidRPr="00C468F7">
        <w:rPr>
          <w:spacing w:val="-5"/>
          <w:sz w:val="24"/>
        </w:rPr>
        <w:t xml:space="preserve"> </w:t>
      </w:r>
      <w:r w:rsidRPr="00C468F7">
        <w:rPr>
          <w:sz w:val="24"/>
        </w:rPr>
        <w:t>provides</w:t>
      </w:r>
      <w:r w:rsidRPr="00C468F7">
        <w:rPr>
          <w:spacing w:val="-5"/>
          <w:sz w:val="24"/>
        </w:rPr>
        <w:t xml:space="preserve"> </w:t>
      </w:r>
      <w:r w:rsidRPr="00C468F7">
        <w:rPr>
          <w:sz w:val="24"/>
        </w:rPr>
        <w:t>that</w:t>
      </w:r>
      <w:r w:rsidRPr="00C468F7">
        <w:rPr>
          <w:spacing w:val="-5"/>
          <w:sz w:val="24"/>
        </w:rPr>
        <w:t xml:space="preserve"> </w:t>
      </w:r>
      <w:r w:rsidRPr="00C468F7">
        <w:rPr>
          <w:sz w:val="24"/>
        </w:rPr>
        <w:t>any</w:t>
      </w:r>
      <w:r w:rsidRPr="00C468F7">
        <w:rPr>
          <w:spacing w:val="-10"/>
          <w:sz w:val="24"/>
        </w:rPr>
        <w:t xml:space="preserve"> </w:t>
      </w:r>
      <w:r w:rsidRPr="00C468F7">
        <w:rPr>
          <w:sz w:val="24"/>
        </w:rPr>
        <w:t>person</w:t>
      </w:r>
      <w:r w:rsidRPr="00C468F7">
        <w:rPr>
          <w:spacing w:val="-5"/>
          <w:sz w:val="24"/>
        </w:rPr>
        <w:t xml:space="preserve"> </w:t>
      </w:r>
      <w:r w:rsidRPr="00C468F7">
        <w:rPr>
          <w:sz w:val="24"/>
        </w:rPr>
        <w:t>may</w:t>
      </w:r>
      <w:r w:rsidRPr="00C468F7">
        <w:rPr>
          <w:spacing w:val="-8"/>
          <w:sz w:val="24"/>
        </w:rPr>
        <w:t xml:space="preserve"> </w:t>
      </w:r>
      <w:r w:rsidRPr="00C468F7">
        <w:rPr>
          <w:sz w:val="24"/>
        </w:rPr>
        <w:t>question</w:t>
      </w:r>
      <w:r w:rsidRPr="00C468F7">
        <w:rPr>
          <w:spacing w:val="-5"/>
          <w:sz w:val="24"/>
        </w:rPr>
        <w:t xml:space="preserve"> </w:t>
      </w:r>
      <w:r w:rsidRPr="00C468F7">
        <w:rPr>
          <w:sz w:val="24"/>
        </w:rPr>
        <w:t>the</w:t>
      </w:r>
      <w:r w:rsidRPr="00C468F7">
        <w:rPr>
          <w:spacing w:val="-6"/>
          <w:sz w:val="24"/>
        </w:rPr>
        <w:t xml:space="preserve"> </w:t>
      </w:r>
      <w:r w:rsidRPr="00C468F7">
        <w:rPr>
          <w:sz w:val="24"/>
        </w:rPr>
        <w:t>validity</w:t>
      </w:r>
      <w:r w:rsidRPr="00C468F7">
        <w:rPr>
          <w:spacing w:val="-12"/>
          <w:sz w:val="24"/>
        </w:rPr>
        <w:t xml:space="preserve"> </w:t>
      </w:r>
      <w:r w:rsidRPr="00C468F7">
        <w:rPr>
          <w:sz w:val="24"/>
        </w:rPr>
        <w:t>of</w:t>
      </w:r>
      <w:r w:rsidRPr="00C468F7">
        <w:rPr>
          <w:spacing w:val="-6"/>
          <w:sz w:val="24"/>
        </w:rPr>
        <w:t xml:space="preserve"> </w:t>
      </w:r>
      <w:r w:rsidRPr="00C468F7">
        <w:rPr>
          <w:sz w:val="24"/>
        </w:rPr>
        <w:t>an</w:t>
      </w:r>
      <w:r w:rsidRPr="00C468F7">
        <w:rPr>
          <w:spacing w:val="-5"/>
          <w:sz w:val="24"/>
        </w:rPr>
        <w:t xml:space="preserve"> </w:t>
      </w:r>
      <w:r w:rsidRPr="00C468F7">
        <w:rPr>
          <w:sz w:val="24"/>
        </w:rPr>
        <w:t>order</w:t>
      </w:r>
      <w:r w:rsidRPr="00C468F7">
        <w:rPr>
          <w:spacing w:val="-6"/>
          <w:sz w:val="24"/>
        </w:rPr>
        <w:t xml:space="preserve"> </w:t>
      </w:r>
      <w:r w:rsidRPr="00C468F7">
        <w:rPr>
          <w:sz w:val="24"/>
        </w:rPr>
        <w:t>on the grounds (a) that it is not within the relevant powers, or (b) that any of the relevant requirements has not been complied with in relation to the order. Application is to the High</w:t>
      </w:r>
      <w:r w:rsidRPr="00C468F7">
        <w:rPr>
          <w:spacing w:val="-13"/>
          <w:sz w:val="24"/>
        </w:rPr>
        <w:t xml:space="preserve"> </w:t>
      </w:r>
      <w:r w:rsidRPr="00C468F7">
        <w:rPr>
          <w:sz w:val="24"/>
        </w:rPr>
        <w:t>Court</w:t>
      </w:r>
      <w:r w:rsidRPr="00C468F7">
        <w:rPr>
          <w:spacing w:val="-10"/>
          <w:sz w:val="24"/>
        </w:rPr>
        <w:t xml:space="preserve"> </w:t>
      </w:r>
      <w:r w:rsidRPr="00C468F7">
        <w:rPr>
          <w:sz w:val="24"/>
        </w:rPr>
        <w:t>within</w:t>
      </w:r>
      <w:r w:rsidRPr="00C468F7">
        <w:rPr>
          <w:spacing w:val="-13"/>
          <w:sz w:val="24"/>
        </w:rPr>
        <w:t xml:space="preserve"> </w:t>
      </w:r>
      <w:r w:rsidRPr="00C468F7">
        <w:rPr>
          <w:sz w:val="24"/>
        </w:rPr>
        <w:t>six</w:t>
      </w:r>
      <w:r w:rsidRPr="00C468F7">
        <w:rPr>
          <w:spacing w:val="-10"/>
          <w:sz w:val="24"/>
        </w:rPr>
        <w:t xml:space="preserve"> </w:t>
      </w:r>
      <w:r w:rsidRPr="00C468F7">
        <w:rPr>
          <w:sz w:val="24"/>
        </w:rPr>
        <w:t>weeks</w:t>
      </w:r>
      <w:r w:rsidRPr="00C468F7">
        <w:rPr>
          <w:spacing w:val="-12"/>
          <w:sz w:val="24"/>
        </w:rPr>
        <w:t xml:space="preserve"> </w:t>
      </w:r>
      <w:r w:rsidRPr="00C468F7">
        <w:rPr>
          <w:sz w:val="24"/>
        </w:rPr>
        <w:t>of</w:t>
      </w:r>
      <w:r w:rsidRPr="00C468F7">
        <w:rPr>
          <w:spacing w:val="-14"/>
          <w:sz w:val="24"/>
        </w:rPr>
        <w:t xml:space="preserve"> </w:t>
      </w:r>
      <w:r w:rsidRPr="00C468F7">
        <w:rPr>
          <w:sz w:val="24"/>
        </w:rPr>
        <w:t>the</w:t>
      </w:r>
      <w:r w:rsidRPr="00C468F7">
        <w:rPr>
          <w:spacing w:val="-11"/>
          <w:sz w:val="24"/>
        </w:rPr>
        <w:t xml:space="preserve"> </w:t>
      </w:r>
      <w:r w:rsidRPr="00C468F7">
        <w:rPr>
          <w:sz w:val="24"/>
        </w:rPr>
        <w:t>date</w:t>
      </w:r>
      <w:r w:rsidRPr="00C468F7">
        <w:rPr>
          <w:spacing w:val="-14"/>
          <w:sz w:val="24"/>
        </w:rPr>
        <w:t xml:space="preserve"> </w:t>
      </w:r>
      <w:r w:rsidRPr="00C468F7">
        <w:rPr>
          <w:sz w:val="24"/>
        </w:rPr>
        <w:t>on</w:t>
      </w:r>
      <w:r w:rsidRPr="00C468F7">
        <w:rPr>
          <w:spacing w:val="-10"/>
          <w:sz w:val="24"/>
        </w:rPr>
        <w:t xml:space="preserve"> </w:t>
      </w:r>
      <w:r w:rsidRPr="00C468F7">
        <w:rPr>
          <w:sz w:val="24"/>
        </w:rPr>
        <w:t>which</w:t>
      </w:r>
      <w:r w:rsidRPr="00C468F7">
        <w:rPr>
          <w:spacing w:val="-12"/>
          <w:sz w:val="24"/>
        </w:rPr>
        <w:t xml:space="preserve"> </w:t>
      </w:r>
      <w:r w:rsidRPr="00C468F7">
        <w:rPr>
          <w:sz w:val="24"/>
        </w:rPr>
        <w:t>the</w:t>
      </w:r>
      <w:r w:rsidRPr="00C468F7">
        <w:rPr>
          <w:spacing w:val="-14"/>
          <w:sz w:val="24"/>
        </w:rPr>
        <w:t xml:space="preserve"> </w:t>
      </w:r>
      <w:r w:rsidRPr="00C468F7">
        <w:rPr>
          <w:sz w:val="24"/>
        </w:rPr>
        <w:t>order</w:t>
      </w:r>
      <w:r w:rsidRPr="00C468F7">
        <w:rPr>
          <w:spacing w:val="-13"/>
          <w:sz w:val="24"/>
        </w:rPr>
        <w:t xml:space="preserve"> </w:t>
      </w:r>
      <w:r w:rsidRPr="00C468F7">
        <w:rPr>
          <w:sz w:val="24"/>
        </w:rPr>
        <w:t>is</w:t>
      </w:r>
      <w:r w:rsidRPr="00C468F7">
        <w:rPr>
          <w:spacing w:val="-12"/>
          <w:sz w:val="24"/>
        </w:rPr>
        <w:t xml:space="preserve"> </w:t>
      </w:r>
      <w:r w:rsidRPr="00C468F7">
        <w:rPr>
          <w:sz w:val="24"/>
        </w:rPr>
        <w:t>made:</w:t>
      </w:r>
      <w:r w:rsidRPr="00C468F7">
        <w:rPr>
          <w:spacing w:val="-13"/>
          <w:sz w:val="24"/>
        </w:rPr>
        <w:t xml:space="preserve"> </w:t>
      </w:r>
      <w:r w:rsidRPr="00C468F7">
        <w:rPr>
          <w:sz w:val="24"/>
        </w:rPr>
        <w:t>para.</w:t>
      </w:r>
      <w:r w:rsidRPr="00C468F7">
        <w:rPr>
          <w:spacing w:val="-12"/>
          <w:sz w:val="24"/>
        </w:rPr>
        <w:t xml:space="preserve"> </w:t>
      </w:r>
      <w:r w:rsidRPr="00C468F7">
        <w:rPr>
          <w:sz w:val="24"/>
        </w:rPr>
        <w:t>35.</w:t>
      </w:r>
      <w:r w:rsidRPr="00C468F7">
        <w:rPr>
          <w:spacing w:val="-13"/>
          <w:sz w:val="24"/>
        </w:rPr>
        <w:t xml:space="preserve"> </w:t>
      </w:r>
      <w:r w:rsidRPr="00C468F7">
        <w:rPr>
          <w:sz w:val="24"/>
        </w:rPr>
        <w:t>Paragraph 36(1)(b) provides that the</w:t>
      </w:r>
      <w:r w:rsidRPr="00C468F7">
        <w:rPr>
          <w:spacing w:val="-4"/>
          <w:sz w:val="24"/>
        </w:rPr>
        <w:t xml:space="preserve"> </w:t>
      </w:r>
      <w:r w:rsidRPr="00C468F7">
        <w:rPr>
          <w:sz w:val="24"/>
        </w:rPr>
        <w:t>court</w:t>
      </w:r>
    </w:p>
    <w:p w:rsidR="00C468F7" w:rsidRPr="00C468F7" w:rsidRDefault="00C468F7" w:rsidP="00C468F7">
      <w:pPr>
        <w:pStyle w:val="BodyText"/>
        <w:spacing w:before="10"/>
        <w:rPr>
          <w:sz w:val="20"/>
        </w:rPr>
      </w:pPr>
    </w:p>
    <w:p w:rsidR="00C468F7" w:rsidRPr="00C468F7" w:rsidRDefault="00C468F7" w:rsidP="00C468F7">
      <w:pPr>
        <w:pStyle w:val="BodyText"/>
        <w:ind w:left="1233" w:right="261"/>
        <w:jc w:val="both"/>
        <w:rPr>
          <w:sz w:val="24"/>
        </w:rPr>
      </w:pPr>
      <w:r w:rsidRPr="00C468F7">
        <w:t>“(b) if satisfied that the order, or any provision of the order, is not within the relevant powers, or that the interests of the applicant have been substantially prejudiced by failure to comply with any of the relevant requirements, may quash the order or any provision of the order.”</w:t>
      </w:r>
    </w:p>
    <w:p w:rsidR="00C468F7" w:rsidRPr="00C468F7" w:rsidRDefault="00C468F7" w:rsidP="00C468F7">
      <w:pPr>
        <w:pStyle w:val="BodyText"/>
        <w:spacing w:before="10"/>
        <w:rPr>
          <w:sz w:val="20"/>
        </w:rPr>
      </w:pPr>
    </w:p>
    <w:p w:rsidR="00C468F7" w:rsidRPr="00C468F7" w:rsidRDefault="00C468F7" w:rsidP="00C468F7">
      <w:pPr>
        <w:spacing w:before="1"/>
        <w:ind w:left="1233" w:right="261"/>
        <w:jc w:val="both"/>
        <w:rPr>
          <w:sz w:val="24"/>
        </w:rPr>
      </w:pPr>
      <w:r w:rsidRPr="00C468F7">
        <w:rPr>
          <w:sz w:val="24"/>
        </w:rPr>
        <w:t xml:space="preserve">In </w:t>
      </w:r>
      <w:r w:rsidRPr="00C468F7">
        <w:rPr>
          <w:i/>
          <w:sz w:val="24"/>
        </w:rPr>
        <w:t xml:space="preserve">Williams v Devon County Council </w:t>
      </w:r>
      <w:r w:rsidRPr="00C468F7">
        <w:rPr>
          <w:sz w:val="24"/>
        </w:rPr>
        <w:t>[2015] EWHC 568 (Admin) Holgate J highlighted this need for a claimant to establish “substantial prejudice”.</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ind w:right="260"/>
        <w:rPr>
          <w:sz w:val="24"/>
        </w:rPr>
      </w:pPr>
      <w:r w:rsidRPr="00C468F7">
        <w:rPr>
          <w:sz w:val="24"/>
        </w:rPr>
        <w:t>The Local Authorities' Traffic Orders (Procedure) (England and Wales) Regulations 1996, 1996 SI No 2489 (“the 1996 Regulations”) sets out the procedure for making a traffic regulation order. Regulation 6 provides for consultation prior to notifying a proposal to make an order with certain bodies, including such other organisations representing persons likely to be affected as the order making authority thinks it appropriate to consult. Under regulation 7 before making an order an authority shall publish a Notice of Proposals. Regulation 7(3) and Schedule 2, paragraph 2(d),</w:t>
      </w:r>
      <w:r w:rsidRPr="00C468F7">
        <w:rPr>
          <w:spacing w:val="-35"/>
          <w:sz w:val="24"/>
        </w:rPr>
        <w:t xml:space="preserve"> </w:t>
      </w:r>
      <w:r w:rsidRPr="00C468F7">
        <w:rPr>
          <w:sz w:val="24"/>
        </w:rPr>
        <w:t>require the</w:t>
      </w:r>
      <w:r w:rsidRPr="00C468F7">
        <w:rPr>
          <w:spacing w:val="-15"/>
          <w:sz w:val="24"/>
        </w:rPr>
        <w:t xml:space="preserve"> </w:t>
      </w:r>
      <w:r w:rsidRPr="00C468F7">
        <w:rPr>
          <w:sz w:val="24"/>
        </w:rPr>
        <w:t>authority</w:t>
      </w:r>
      <w:r w:rsidRPr="00C468F7">
        <w:rPr>
          <w:spacing w:val="-20"/>
          <w:sz w:val="24"/>
        </w:rPr>
        <w:t xml:space="preserve"> </w:t>
      </w:r>
      <w:r w:rsidRPr="00C468F7">
        <w:rPr>
          <w:sz w:val="24"/>
        </w:rPr>
        <w:t>to</w:t>
      </w:r>
      <w:r w:rsidRPr="00C468F7">
        <w:rPr>
          <w:spacing w:val="-13"/>
          <w:sz w:val="24"/>
        </w:rPr>
        <w:t xml:space="preserve"> </w:t>
      </w:r>
      <w:r w:rsidRPr="00C468F7">
        <w:rPr>
          <w:sz w:val="24"/>
        </w:rPr>
        <w:t>deposit</w:t>
      </w:r>
      <w:r w:rsidRPr="00C468F7">
        <w:rPr>
          <w:spacing w:val="-14"/>
          <w:sz w:val="24"/>
        </w:rPr>
        <w:t xml:space="preserve"> </w:t>
      </w:r>
      <w:r w:rsidRPr="00C468F7">
        <w:rPr>
          <w:sz w:val="24"/>
        </w:rPr>
        <w:t>for</w:t>
      </w:r>
      <w:r w:rsidRPr="00C468F7">
        <w:rPr>
          <w:spacing w:val="-16"/>
          <w:sz w:val="24"/>
        </w:rPr>
        <w:t xml:space="preserve"> </w:t>
      </w:r>
      <w:r w:rsidRPr="00C468F7">
        <w:rPr>
          <w:sz w:val="24"/>
        </w:rPr>
        <w:t>a</w:t>
      </w:r>
      <w:r w:rsidRPr="00C468F7">
        <w:rPr>
          <w:spacing w:val="-15"/>
          <w:sz w:val="24"/>
        </w:rPr>
        <w:t xml:space="preserve"> </w:t>
      </w:r>
      <w:r w:rsidRPr="00C468F7">
        <w:rPr>
          <w:sz w:val="24"/>
        </w:rPr>
        <w:t>period</w:t>
      </w:r>
      <w:r w:rsidRPr="00C468F7">
        <w:rPr>
          <w:spacing w:val="-15"/>
          <w:sz w:val="24"/>
        </w:rPr>
        <w:t xml:space="preserve"> </w:t>
      </w:r>
      <w:r w:rsidRPr="00C468F7">
        <w:rPr>
          <w:sz w:val="24"/>
        </w:rPr>
        <w:t>of</w:t>
      </w:r>
      <w:r w:rsidRPr="00C468F7">
        <w:rPr>
          <w:spacing w:val="-15"/>
          <w:sz w:val="24"/>
        </w:rPr>
        <w:t xml:space="preserve"> </w:t>
      </w:r>
      <w:r w:rsidRPr="00C468F7">
        <w:rPr>
          <w:sz w:val="24"/>
        </w:rPr>
        <w:t>at</w:t>
      </w:r>
      <w:r w:rsidRPr="00C468F7">
        <w:rPr>
          <w:spacing w:val="-12"/>
          <w:sz w:val="24"/>
        </w:rPr>
        <w:t xml:space="preserve"> </w:t>
      </w:r>
      <w:r w:rsidRPr="00C468F7">
        <w:rPr>
          <w:sz w:val="24"/>
        </w:rPr>
        <w:t>least</w:t>
      </w:r>
      <w:r w:rsidRPr="00C468F7">
        <w:rPr>
          <w:spacing w:val="-14"/>
          <w:sz w:val="24"/>
        </w:rPr>
        <w:t xml:space="preserve"> </w:t>
      </w:r>
      <w:r w:rsidRPr="00C468F7">
        <w:rPr>
          <w:sz w:val="24"/>
        </w:rPr>
        <w:t>6</w:t>
      </w:r>
      <w:r w:rsidRPr="00C468F7">
        <w:rPr>
          <w:spacing w:val="-12"/>
          <w:sz w:val="24"/>
        </w:rPr>
        <w:t xml:space="preserve"> </w:t>
      </w:r>
      <w:r w:rsidRPr="00C468F7">
        <w:rPr>
          <w:sz w:val="24"/>
        </w:rPr>
        <w:t>weeks</w:t>
      </w:r>
      <w:r w:rsidRPr="00C468F7">
        <w:rPr>
          <w:spacing w:val="-15"/>
          <w:sz w:val="24"/>
        </w:rPr>
        <w:t xml:space="preserve"> </w:t>
      </w:r>
      <w:r w:rsidRPr="00C468F7">
        <w:rPr>
          <w:sz w:val="24"/>
        </w:rPr>
        <w:t>the</w:t>
      </w:r>
      <w:r w:rsidRPr="00C468F7">
        <w:rPr>
          <w:spacing w:val="-14"/>
          <w:sz w:val="24"/>
        </w:rPr>
        <w:t xml:space="preserve"> </w:t>
      </w:r>
      <w:r w:rsidRPr="00C468F7">
        <w:rPr>
          <w:sz w:val="24"/>
        </w:rPr>
        <w:t>Notice</w:t>
      </w:r>
      <w:r w:rsidRPr="00C468F7">
        <w:rPr>
          <w:spacing w:val="-14"/>
          <w:sz w:val="24"/>
        </w:rPr>
        <w:t xml:space="preserve"> </w:t>
      </w:r>
      <w:r w:rsidRPr="00C468F7">
        <w:rPr>
          <w:sz w:val="24"/>
        </w:rPr>
        <w:t>of</w:t>
      </w:r>
      <w:r w:rsidRPr="00C468F7">
        <w:rPr>
          <w:spacing w:val="-13"/>
          <w:sz w:val="24"/>
        </w:rPr>
        <w:t xml:space="preserve"> </w:t>
      </w:r>
      <w:r w:rsidRPr="00C468F7">
        <w:rPr>
          <w:sz w:val="24"/>
        </w:rPr>
        <w:t>Proposals</w:t>
      </w:r>
      <w:r w:rsidRPr="00C468F7">
        <w:rPr>
          <w:spacing w:val="-14"/>
          <w:sz w:val="24"/>
        </w:rPr>
        <w:t xml:space="preserve"> </w:t>
      </w:r>
      <w:r w:rsidRPr="00C468F7">
        <w:rPr>
          <w:sz w:val="24"/>
        </w:rPr>
        <w:t>for</w:t>
      </w:r>
      <w:r w:rsidRPr="00C468F7">
        <w:rPr>
          <w:spacing w:val="-16"/>
          <w:sz w:val="24"/>
        </w:rPr>
        <w:t xml:space="preserve"> </w:t>
      </w:r>
      <w:r w:rsidRPr="00C468F7">
        <w:rPr>
          <w:sz w:val="24"/>
        </w:rPr>
        <w:t>public inspection, together with a draft of the order, a map and a statement setting out the reasons why the authority proposed to make the</w:t>
      </w:r>
      <w:r w:rsidRPr="00C468F7">
        <w:rPr>
          <w:spacing w:val="-9"/>
          <w:sz w:val="24"/>
        </w:rPr>
        <w:t xml:space="preserve"> </w:t>
      </w:r>
      <w:r w:rsidRPr="00C468F7">
        <w:rPr>
          <w:sz w:val="24"/>
        </w:rPr>
        <w:t>order.</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rPr>
          <w:sz w:val="24"/>
        </w:rPr>
      </w:pPr>
      <w:r w:rsidRPr="00C468F7">
        <w:rPr>
          <w:sz w:val="24"/>
        </w:rPr>
        <w:t>Any person may object to the proposed order: regulation 8(1). Regulation 13 requires the authority to consider, inter alia, all objections duly made under Regulation 8</w:t>
      </w:r>
      <w:r w:rsidRPr="00C468F7">
        <w:rPr>
          <w:spacing w:val="-27"/>
          <w:sz w:val="24"/>
        </w:rPr>
        <w:t xml:space="preserve"> </w:t>
      </w:r>
      <w:r w:rsidRPr="00C468F7">
        <w:rPr>
          <w:sz w:val="24"/>
        </w:rPr>
        <w:t>which have not been withdrawn. After making an order an authority must publish a Notice</w:t>
      </w:r>
      <w:r w:rsidRPr="00C468F7">
        <w:rPr>
          <w:spacing w:val="-17"/>
          <w:sz w:val="24"/>
        </w:rPr>
        <w:t xml:space="preserve"> </w:t>
      </w:r>
      <w:r w:rsidRPr="00C468F7">
        <w:rPr>
          <w:sz w:val="24"/>
        </w:rPr>
        <w:t>of Making and must write to any person whose objection has not been acceded to setting out the reasons why that is the case: regulation</w:t>
      </w:r>
      <w:r w:rsidRPr="00C468F7">
        <w:rPr>
          <w:spacing w:val="-6"/>
          <w:sz w:val="24"/>
        </w:rPr>
        <w:t xml:space="preserve"> </w:t>
      </w:r>
      <w:r w:rsidRPr="00C468F7">
        <w:rPr>
          <w:sz w:val="24"/>
        </w:rPr>
        <w:t>17.</w:t>
      </w:r>
    </w:p>
    <w:p w:rsidR="00C468F7" w:rsidRPr="00C468F7" w:rsidRDefault="00C468F7" w:rsidP="00C468F7">
      <w:pPr>
        <w:pStyle w:val="BodyText"/>
        <w:spacing w:before="11"/>
        <w:rPr>
          <w:sz w:val="20"/>
        </w:rPr>
      </w:pPr>
    </w:p>
    <w:p w:rsidR="00C468F7" w:rsidRPr="00C468F7" w:rsidRDefault="00C468F7" w:rsidP="00C468F7">
      <w:pPr>
        <w:pStyle w:val="ListParagraph"/>
        <w:numPr>
          <w:ilvl w:val="0"/>
          <w:numId w:val="2"/>
        </w:numPr>
        <w:tabs>
          <w:tab w:val="left" w:pos="821"/>
        </w:tabs>
        <w:ind w:right="255"/>
        <w:rPr>
          <w:sz w:val="24"/>
        </w:rPr>
      </w:pPr>
      <w:r w:rsidRPr="00C468F7">
        <w:rPr>
          <w:sz w:val="24"/>
        </w:rPr>
        <w:t>The Openness of Local Government Bodies Regulations 2014, 2014 SI No 2095 (“the 2014 Regulations”) provide that in the case of a delegated decision the</w:t>
      </w:r>
      <w:r w:rsidRPr="00C468F7">
        <w:rPr>
          <w:spacing w:val="-19"/>
          <w:sz w:val="24"/>
        </w:rPr>
        <w:t xml:space="preserve"> </w:t>
      </w:r>
      <w:r w:rsidRPr="00C468F7">
        <w:rPr>
          <w:sz w:val="24"/>
        </w:rPr>
        <w:t>decision-maker must</w:t>
      </w:r>
      <w:r w:rsidRPr="00C468F7">
        <w:rPr>
          <w:spacing w:val="-3"/>
          <w:sz w:val="24"/>
        </w:rPr>
        <w:t xml:space="preserve"> </w:t>
      </w:r>
      <w:r w:rsidRPr="00C468F7">
        <w:rPr>
          <w:sz w:val="24"/>
        </w:rPr>
        <w:t>produce</w:t>
      </w:r>
      <w:r w:rsidRPr="00C468F7">
        <w:rPr>
          <w:spacing w:val="-5"/>
          <w:sz w:val="24"/>
        </w:rPr>
        <w:t xml:space="preserve"> </w:t>
      </w:r>
      <w:r w:rsidRPr="00C468F7">
        <w:rPr>
          <w:sz w:val="24"/>
        </w:rPr>
        <w:t>a</w:t>
      </w:r>
      <w:r w:rsidRPr="00C468F7">
        <w:rPr>
          <w:spacing w:val="-5"/>
          <w:sz w:val="24"/>
        </w:rPr>
        <w:t xml:space="preserve"> </w:t>
      </w:r>
      <w:r w:rsidRPr="00C468F7">
        <w:rPr>
          <w:sz w:val="24"/>
        </w:rPr>
        <w:t>written</w:t>
      </w:r>
      <w:r w:rsidRPr="00C468F7">
        <w:rPr>
          <w:spacing w:val="-4"/>
          <w:sz w:val="24"/>
        </w:rPr>
        <w:t xml:space="preserve"> </w:t>
      </w:r>
      <w:r w:rsidRPr="00C468F7">
        <w:rPr>
          <w:sz w:val="24"/>
        </w:rPr>
        <w:t>record</w:t>
      </w:r>
      <w:r w:rsidRPr="00C468F7">
        <w:rPr>
          <w:spacing w:val="-5"/>
          <w:sz w:val="24"/>
        </w:rPr>
        <w:t xml:space="preserve"> </w:t>
      </w:r>
      <w:r w:rsidRPr="00C468F7">
        <w:rPr>
          <w:sz w:val="24"/>
        </w:rPr>
        <w:t>of</w:t>
      </w:r>
      <w:r w:rsidRPr="00C468F7">
        <w:rPr>
          <w:spacing w:val="-5"/>
          <w:sz w:val="24"/>
        </w:rPr>
        <w:t xml:space="preserve"> </w:t>
      </w:r>
      <w:r w:rsidRPr="00C468F7">
        <w:rPr>
          <w:sz w:val="24"/>
        </w:rPr>
        <w:t>any</w:t>
      </w:r>
      <w:r w:rsidRPr="00C468F7">
        <w:rPr>
          <w:spacing w:val="-10"/>
          <w:sz w:val="24"/>
        </w:rPr>
        <w:t xml:space="preserve"> </w:t>
      </w:r>
      <w:r w:rsidRPr="00C468F7">
        <w:rPr>
          <w:sz w:val="24"/>
        </w:rPr>
        <w:t>decision</w:t>
      </w:r>
      <w:r w:rsidRPr="00C468F7">
        <w:rPr>
          <w:spacing w:val="-4"/>
          <w:sz w:val="24"/>
        </w:rPr>
        <w:t xml:space="preserve"> </w:t>
      </w:r>
      <w:r w:rsidRPr="00C468F7">
        <w:rPr>
          <w:sz w:val="24"/>
        </w:rPr>
        <w:t>which</w:t>
      </w:r>
      <w:r w:rsidRPr="00C468F7">
        <w:rPr>
          <w:spacing w:val="-4"/>
          <w:sz w:val="24"/>
        </w:rPr>
        <w:t xml:space="preserve"> </w:t>
      </w:r>
      <w:r w:rsidRPr="00C468F7">
        <w:rPr>
          <w:sz w:val="24"/>
        </w:rPr>
        <w:t>affects</w:t>
      </w:r>
      <w:r w:rsidRPr="00C468F7">
        <w:rPr>
          <w:spacing w:val="-3"/>
          <w:sz w:val="24"/>
        </w:rPr>
        <w:t xml:space="preserve"> </w:t>
      </w:r>
      <w:r w:rsidRPr="00C468F7">
        <w:rPr>
          <w:sz w:val="24"/>
        </w:rPr>
        <w:t>the</w:t>
      </w:r>
      <w:r w:rsidRPr="00C468F7">
        <w:rPr>
          <w:spacing w:val="-4"/>
          <w:sz w:val="24"/>
        </w:rPr>
        <w:t xml:space="preserve"> </w:t>
      </w:r>
      <w:r w:rsidRPr="00C468F7">
        <w:rPr>
          <w:sz w:val="24"/>
        </w:rPr>
        <w:t>rights</w:t>
      </w:r>
      <w:r w:rsidRPr="00C468F7">
        <w:rPr>
          <w:spacing w:val="-3"/>
          <w:sz w:val="24"/>
        </w:rPr>
        <w:t xml:space="preserve"> </w:t>
      </w:r>
      <w:r w:rsidRPr="00C468F7">
        <w:rPr>
          <w:sz w:val="24"/>
        </w:rPr>
        <w:t>of</w:t>
      </w:r>
      <w:r w:rsidRPr="00C468F7">
        <w:rPr>
          <w:spacing w:val="-4"/>
          <w:sz w:val="24"/>
        </w:rPr>
        <w:t xml:space="preserve"> </w:t>
      </w:r>
      <w:r w:rsidRPr="00C468F7">
        <w:rPr>
          <w:sz w:val="24"/>
        </w:rPr>
        <w:t>an</w:t>
      </w:r>
      <w:r w:rsidRPr="00C468F7">
        <w:rPr>
          <w:spacing w:val="-4"/>
          <w:sz w:val="24"/>
        </w:rPr>
        <w:t xml:space="preserve"> </w:t>
      </w:r>
      <w:r w:rsidRPr="00C468F7">
        <w:rPr>
          <w:sz w:val="24"/>
        </w:rPr>
        <w:t>individual: regulation 7. The written record must be produced as soon as reasonably practicable after the decision is made and must contain inter alia: (a) the date the decision was taken; (b) a record of the decision taken along with reasons for the decision; and (c) details</w:t>
      </w:r>
      <w:r w:rsidRPr="00C468F7">
        <w:rPr>
          <w:spacing w:val="-11"/>
          <w:sz w:val="24"/>
        </w:rPr>
        <w:t xml:space="preserve"> </w:t>
      </w:r>
      <w:r w:rsidRPr="00C468F7">
        <w:rPr>
          <w:sz w:val="24"/>
        </w:rPr>
        <w:t>of</w:t>
      </w:r>
      <w:r w:rsidRPr="00C468F7">
        <w:rPr>
          <w:spacing w:val="-12"/>
          <w:sz w:val="24"/>
        </w:rPr>
        <w:t xml:space="preserve"> </w:t>
      </w:r>
      <w:r w:rsidRPr="00C468F7">
        <w:rPr>
          <w:sz w:val="24"/>
        </w:rPr>
        <w:t>alternative</w:t>
      </w:r>
      <w:r w:rsidRPr="00C468F7">
        <w:rPr>
          <w:spacing w:val="-12"/>
          <w:sz w:val="24"/>
        </w:rPr>
        <w:t xml:space="preserve"> </w:t>
      </w:r>
      <w:r w:rsidRPr="00C468F7">
        <w:rPr>
          <w:sz w:val="24"/>
        </w:rPr>
        <w:t>options,</w:t>
      </w:r>
      <w:r w:rsidRPr="00C468F7">
        <w:rPr>
          <w:spacing w:val="-11"/>
          <w:sz w:val="24"/>
        </w:rPr>
        <w:t xml:space="preserve"> </w:t>
      </w:r>
      <w:r w:rsidRPr="00C468F7">
        <w:rPr>
          <w:sz w:val="24"/>
        </w:rPr>
        <w:t>if</w:t>
      </w:r>
      <w:r w:rsidRPr="00C468F7">
        <w:rPr>
          <w:spacing w:val="-11"/>
          <w:sz w:val="24"/>
        </w:rPr>
        <w:t xml:space="preserve"> </w:t>
      </w:r>
      <w:r w:rsidRPr="00C468F7">
        <w:rPr>
          <w:sz w:val="24"/>
        </w:rPr>
        <w:t>any,</w:t>
      </w:r>
      <w:r w:rsidRPr="00C468F7">
        <w:rPr>
          <w:spacing w:val="-11"/>
          <w:sz w:val="24"/>
        </w:rPr>
        <w:t xml:space="preserve"> </w:t>
      </w:r>
      <w:r w:rsidRPr="00C468F7">
        <w:rPr>
          <w:sz w:val="24"/>
        </w:rPr>
        <w:t>considered</w:t>
      </w:r>
      <w:r w:rsidRPr="00C468F7">
        <w:rPr>
          <w:spacing w:val="-11"/>
          <w:sz w:val="24"/>
        </w:rPr>
        <w:t xml:space="preserve"> </w:t>
      </w:r>
      <w:r w:rsidRPr="00C468F7">
        <w:rPr>
          <w:sz w:val="24"/>
        </w:rPr>
        <w:t>and</w:t>
      </w:r>
      <w:r w:rsidRPr="00C468F7">
        <w:rPr>
          <w:spacing w:val="-12"/>
          <w:sz w:val="24"/>
        </w:rPr>
        <w:t xml:space="preserve"> </w:t>
      </w:r>
      <w:r w:rsidRPr="00C468F7">
        <w:rPr>
          <w:sz w:val="24"/>
        </w:rPr>
        <w:t>rejected.</w:t>
      </w:r>
      <w:r w:rsidRPr="00C468F7">
        <w:rPr>
          <w:spacing w:val="-11"/>
          <w:sz w:val="24"/>
        </w:rPr>
        <w:t xml:space="preserve"> </w:t>
      </w:r>
      <w:r w:rsidRPr="00C468F7">
        <w:rPr>
          <w:sz w:val="24"/>
        </w:rPr>
        <w:t>Regulation</w:t>
      </w:r>
      <w:r w:rsidRPr="00C468F7">
        <w:rPr>
          <w:spacing w:val="-11"/>
          <w:sz w:val="24"/>
        </w:rPr>
        <w:t xml:space="preserve"> </w:t>
      </w:r>
      <w:r w:rsidRPr="00C468F7">
        <w:rPr>
          <w:sz w:val="24"/>
        </w:rPr>
        <w:t>8(1)</w:t>
      </w:r>
      <w:r w:rsidRPr="00C468F7">
        <w:rPr>
          <w:spacing w:val="-12"/>
          <w:sz w:val="24"/>
        </w:rPr>
        <w:t xml:space="preserve"> </w:t>
      </w:r>
      <w:r w:rsidRPr="00C468F7">
        <w:rPr>
          <w:sz w:val="24"/>
        </w:rPr>
        <w:t>states</w:t>
      </w:r>
      <w:r w:rsidRPr="00C468F7">
        <w:rPr>
          <w:spacing w:val="-11"/>
          <w:sz w:val="24"/>
        </w:rPr>
        <w:t xml:space="preserve"> </w:t>
      </w:r>
      <w:r w:rsidRPr="00C468F7">
        <w:rPr>
          <w:sz w:val="24"/>
        </w:rPr>
        <w:t>that the</w:t>
      </w:r>
      <w:r w:rsidRPr="00C468F7">
        <w:rPr>
          <w:spacing w:val="12"/>
          <w:sz w:val="24"/>
        </w:rPr>
        <w:t xml:space="preserve"> </w:t>
      </w:r>
      <w:r w:rsidRPr="00C468F7">
        <w:rPr>
          <w:sz w:val="24"/>
        </w:rPr>
        <w:t>written</w:t>
      </w:r>
      <w:r w:rsidRPr="00C468F7">
        <w:rPr>
          <w:spacing w:val="12"/>
          <w:sz w:val="24"/>
        </w:rPr>
        <w:t xml:space="preserve"> </w:t>
      </w:r>
      <w:r w:rsidRPr="00C468F7">
        <w:rPr>
          <w:sz w:val="24"/>
        </w:rPr>
        <w:t>record</w:t>
      </w:r>
      <w:r w:rsidRPr="00C468F7">
        <w:rPr>
          <w:spacing w:val="13"/>
          <w:sz w:val="24"/>
        </w:rPr>
        <w:t xml:space="preserve"> </w:t>
      </w:r>
      <w:r w:rsidRPr="00C468F7">
        <w:rPr>
          <w:sz w:val="24"/>
        </w:rPr>
        <w:t>(together</w:t>
      </w:r>
      <w:r w:rsidRPr="00C468F7">
        <w:rPr>
          <w:spacing w:val="11"/>
          <w:sz w:val="24"/>
        </w:rPr>
        <w:t xml:space="preserve"> </w:t>
      </w:r>
      <w:r w:rsidRPr="00C468F7">
        <w:rPr>
          <w:sz w:val="24"/>
        </w:rPr>
        <w:t>with</w:t>
      </w:r>
      <w:r w:rsidRPr="00C468F7">
        <w:rPr>
          <w:spacing w:val="13"/>
          <w:sz w:val="24"/>
        </w:rPr>
        <w:t xml:space="preserve"> </w:t>
      </w:r>
      <w:r w:rsidRPr="00C468F7">
        <w:rPr>
          <w:sz w:val="24"/>
        </w:rPr>
        <w:t>any</w:t>
      </w:r>
      <w:r w:rsidRPr="00C468F7">
        <w:rPr>
          <w:spacing w:val="9"/>
          <w:sz w:val="24"/>
        </w:rPr>
        <w:t xml:space="preserve"> </w:t>
      </w:r>
      <w:r w:rsidRPr="00C468F7">
        <w:rPr>
          <w:sz w:val="24"/>
        </w:rPr>
        <w:t>background</w:t>
      </w:r>
      <w:r w:rsidRPr="00C468F7">
        <w:rPr>
          <w:spacing w:val="14"/>
          <w:sz w:val="24"/>
        </w:rPr>
        <w:t xml:space="preserve"> </w:t>
      </w:r>
      <w:r w:rsidRPr="00C468F7">
        <w:rPr>
          <w:sz w:val="24"/>
        </w:rPr>
        <w:t>papers)</w:t>
      </w:r>
      <w:r w:rsidRPr="00C468F7">
        <w:rPr>
          <w:spacing w:val="11"/>
          <w:sz w:val="24"/>
        </w:rPr>
        <w:t xml:space="preserve"> </w:t>
      </w:r>
      <w:r w:rsidRPr="00C468F7">
        <w:rPr>
          <w:sz w:val="24"/>
        </w:rPr>
        <w:t>must</w:t>
      </w:r>
      <w:r w:rsidRPr="00C468F7">
        <w:rPr>
          <w:spacing w:val="15"/>
          <w:sz w:val="24"/>
        </w:rPr>
        <w:t xml:space="preserve"> </w:t>
      </w:r>
      <w:r w:rsidRPr="00C468F7">
        <w:rPr>
          <w:sz w:val="24"/>
        </w:rPr>
        <w:t>as</w:t>
      </w:r>
      <w:r w:rsidRPr="00C468F7">
        <w:rPr>
          <w:spacing w:val="13"/>
          <w:sz w:val="24"/>
        </w:rPr>
        <w:t xml:space="preserve"> </w:t>
      </w:r>
      <w:r w:rsidRPr="00C468F7">
        <w:rPr>
          <w:sz w:val="24"/>
        </w:rPr>
        <w:t>soon</w:t>
      </w:r>
      <w:r w:rsidRPr="00C468F7">
        <w:rPr>
          <w:spacing w:val="13"/>
          <w:sz w:val="24"/>
        </w:rPr>
        <w:t xml:space="preserve"> </w:t>
      </w:r>
      <w:r w:rsidRPr="00C468F7">
        <w:rPr>
          <w:sz w:val="24"/>
        </w:rPr>
        <w:t>as</w:t>
      </w:r>
      <w:r w:rsidRPr="00C468F7">
        <w:rPr>
          <w:spacing w:val="14"/>
          <w:sz w:val="24"/>
        </w:rPr>
        <w:t xml:space="preserve"> </w:t>
      </w:r>
      <w:r w:rsidRPr="00C468F7">
        <w:rPr>
          <w:sz w:val="24"/>
        </w:rPr>
        <w:t>reasonably</w:t>
      </w:r>
    </w:p>
    <w:p w:rsidR="00C468F7" w:rsidRPr="00C468F7" w:rsidRDefault="00C468F7" w:rsidP="00C468F7">
      <w:pPr>
        <w:widowControl/>
        <w:autoSpaceDE/>
        <w:autoSpaceDN/>
        <w:rPr>
          <w:sz w:val="24"/>
        </w:rPr>
        <w:sectPr w:rsidR="00C468F7" w:rsidRPr="00C468F7">
          <w:pgSz w:w="11910" w:h="16840"/>
          <w:pgMar w:top="1000" w:right="1180" w:bottom="280" w:left="1340" w:header="689" w:footer="0" w:gutter="0"/>
          <w:cols w:space="720"/>
        </w:sectPr>
      </w:pPr>
    </w:p>
    <w:p w:rsidR="00C468F7" w:rsidRPr="00C468F7" w:rsidRDefault="00C468F7" w:rsidP="00C468F7">
      <w:pPr>
        <w:pStyle w:val="BodyText"/>
        <w:spacing w:before="6"/>
        <w:rPr>
          <w:sz w:val="28"/>
        </w:rPr>
      </w:pPr>
    </w:p>
    <w:p w:rsidR="00C468F7" w:rsidRPr="00C468F7" w:rsidRDefault="00C468F7" w:rsidP="00C468F7">
      <w:pPr>
        <w:pStyle w:val="BodyText"/>
        <w:spacing w:before="90"/>
        <w:ind w:left="820" w:right="185"/>
        <w:rPr>
          <w:sz w:val="24"/>
        </w:rPr>
      </w:pPr>
      <w:r w:rsidRPr="00C468F7">
        <w:t>practicable after the record is made, be available for public inspection by members of the public.</w:t>
      </w:r>
    </w:p>
    <w:p w:rsidR="00C468F7" w:rsidRPr="00C468F7" w:rsidRDefault="00C468F7" w:rsidP="00C468F7">
      <w:pPr>
        <w:pStyle w:val="BodyText"/>
        <w:spacing w:before="4"/>
        <w:rPr>
          <w:sz w:val="21"/>
        </w:rPr>
      </w:pPr>
    </w:p>
    <w:p w:rsidR="00C468F7" w:rsidRPr="00C468F7" w:rsidRDefault="00C468F7" w:rsidP="00C468F7">
      <w:pPr>
        <w:pStyle w:val="Heading2"/>
        <w:rPr>
          <w:sz w:val="24"/>
        </w:rPr>
      </w:pPr>
      <w:r w:rsidRPr="00C468F7">
        <w:t>Section 122 case law</w:t>
      </w:r>
    </w:p>
    <w:p w:rsidR="00C468F7" w:rsidRPr="00C468F7" w:rsidRDefault="00C468F7" w:rsidP="00C468F7">
      <w:pPr>
        <w:pStyle w:val="BodyText"/>
        <w:spacing w:before="5"/>
        <w:rPr>
          <w:b/>
          <w:i/>
          <w:sz w:val="20"/>
        </w:rPr>
      </w:pPr>
    </w:p>
    <w:p w:rsidR="00C468F7" w:rsidRPr="00C468F7" w:rsidRDefault="00C468F7" w:rsidP="00C468F7">
      <w:pPr>
        <w:pStyle w:val="ListParagraph"/>
        <w:numPr>
          <w:ilvl w:val="0"/>
          <w:numId w:val="2"/>
        </w:numPr>
        <w:tabs>
          <w:tab w:val="left" w:pos="821"/>
        </w:tabs>
        <w:rPr>
          <w:sz w:val="24"/>
        </w:rPr>
      </w:pPr>
      <w:r w:rsidRPr="00C468F7">
        <w:rPr>
          <w:sz w:val="24"/>
        </w:rPr>
        <w:t xml:space="preserve">In </w:t>
      </w:r>
      <w:r w:rsidRPr="00C468F7">
        <w:rPr>
          <w:i/>
          <w:sz w:val="24"/>
        </w:rPr>
        <w:t xml:space="preserve">Trail Riders Fellowship v Powys County Council </w:t>
      </w:r>
      <w:r w:rsidRPr="00C468F7">
        <w:rPr>
          <w:sz w:val="24"/>
        </w:rPr>
        <w:t>[2013] EWHC 3144 (Admin) I considered the authorities on section 122 of the Road Traffic Regulation Act 1984 up to that</w:t>
      </w:r>
      <w:r w:rsidRPr="00C468F7">
        <w:rPr>
          <w:spacing w:val="-1"/>
          <w:sz w:val="24"/>
        </w:rPr>
        <w:t xml:space="preserve"> </w:t>
      </w:r>
      <w:r w:rsidRPr="00C468F7">
        <w:rPr>
          <w:sz w:val="24"/>
        </w:rPr>
        <w:t>point.</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4"/>
        </w:numPr>
        <w:tabs>
          <w:tab w:val="left" w:pos="1625"/>
        </w:tabs>
        <w:ind w:right="256" w:firstLine="0"/>
        <w:rPr>
          <w:sz w:val="24"/>
        </w:rPr>
      </w:pPr>
      <w:r w:rsidRPr="00C468F7">
        <w:rPr>
          <w:sz w:val="24"/>
        </w:rPr>
        <w:t xml:space="preserve">Authoritative for the interpretation of section 122 are the obiter remarks of Carnwath J in </w:t>
      </w:r>
      <w:r w:rsidRPr="00C468F7">
        <w:rPr>
          <w:i/>
          <w:sz w:val="24"/>
        </w:rPr>
        <w:t>UK Waste Management Ltd v West Lancashire District Counci</w:t>
      </w:r>
      <w:r w:rsidRPr="00C468F7">
        <w:rPr>
          <w:sz w:val="24"/>
        </w:rPr>
        <w:t>l [1997] RTR 201, at</w:t>
      </w:r>
      <w:r w:rsidRPr="00C468F7">
        <w:rPr>
          <w:spacing w:val="-1"/>
          <w:sz w:val="24"/>
        </w:rPr>
        <w:t xml:space="preserve"> </w:t>
      </w:r>
      <w:r w:rsidRPr="00C468F7">
        <w:rPr>
          <w:sz w:val="24"/>
        </w:rPr>
        <w:t>209:</w:t>
      </w:r>
    </w:p>
    <w:p w:rsidR="00C468F7" w:rsidRPr="00C468F7" w:rsidRDefault="00C468F7" w:rsidP="00C468F7">
      <w:pPr>
        <w:pStyle w:val="BodyText"/>
        <w:spacing w:before="11"/>
        <w:rPr>
          <w:sz w:val="20"/>
        </w:rPr>
      </w:pPr>
    </w:p>
    <w:p w:rsidR="00C468F7" w:rsidRPr="00C468F7" w:rsidRDefault="00C468F7" w:rsidP="00C468F7">
      <w:pPr>
        <w:pStyle w:val="BodyText"/>
        <w:ind w:left="1648" w:right="256"/>
        <w:jc w:val="both"/>
        <w:rPr>
          <w:sz w:val="24"/>
        </w:rPr>
      </w:pPr>
      <w:r w:rsidRPr="00C468F7">
        <w:t>“The second main point is in relation to the duty under section 122 to have regard</w:t>
      </w:r>
      <w:r w:rsidRPr="00C468F7">
        <w:rPr>
          <w:spacing w:val="-12"/>
        </w:rPr>
        <w:t xml:space="preserve"> </w:t>
      </w:r>
      <w:r w:rsidRPr="00C468F7">
        <w:t>to</w:t>
      </w:r>
      <w:r w:rsidRPr="00C468F7">
        <w:rPr>
          <w:spacing w:val="-11"/>
        </w:rPr>
        <w:t xml:space="preserve"> </w:t>
      </w:r>
      <w:r w:rsidRPr="00C468F7">
        <w:t>the</w:t>
      </w:r>
      <w:r w:rsidRPr="00C468F7">
        <w:rPr>
          <w:spacing w:val="-11"/>
        </w:rPr>
        <w:t xml:space="preserve"> </w:t>
      </w:r>
      <w:r w:rsidRPr="00C468F7">
        <w:t>desirability</w:t>
      </w:r>
      <w:r w:rsidRPr="00C468F7">
        <w:rPr>
          <w:spacing w:val="-13"/>
        </w:rPr>
        <w:t xml:space="preserve"> </w:t>
      </w:r>
      <w:r w:rsidRPr="00C468F7">
        <w:t>of</w:t>
      </w:r>
      <w:r w:rsidRPr="00C468F7">
        <w:rPr>
          <w:spacing w:val="-12"/>
        </w:rPr>
        <w:t xml:space="preserve"> </w:t>
      </w:r>
      <w:r w:rsidRPr="00C468F7">
        <w:t>maintaining</w:t>
      </w:r>
      <w:r w:rsidRPr="00C468F7">
        <w:rPr>
          <w:spacing w:val="-12"/>
        </w:rPr>
        <w:t xml:space="preserve"> </w:t>
      </w:r>
      <w:r w:rsidRPr="00C468F7">
        <w:t>reasonable</w:t>
      </w:r>
      <w:r w:rsidRPr="00C468F7">
        <w:rPr>
          <w:spacing w:val="-12"/>
        </w:rPr>
        <w:t xml:space="preserve"> </w:t>
      </w:r>
      <w:r w:rsidRPr="00C468F7">
        <w:t>access</w:t>
      </w:r>
      <w:r w:rsidRPr="00C468F7">
        <w:rPr>
          <w:spacing w:val="-11"/>
        </w:rPr>
        <w:t xml:space="preserve"> </w:t>
      </w:r>
      <w:r w:rsidRPr="00C468F7">
        <w:t>to</w:t>
      </w:r>
      <w:r w:rsidRPr="00C468F7">
        <w:rPr>
          <w:spacing w:val="-10"/>
        </w:rPr>
        <w:t xml:space="preserve"> </w:t>
      </w:r>
      <w:r w:rsidRPr="00C468F7">
        <w:t>premises.</w:t>
      </w:r>
      <w:r w:rsidRPr="00C468F7">
        <w:rPr>
          <w:spacing w:val="-8"/>
        </w:rPr>
        <w:t xml:space="preserve"> </w:t>
      </w:r>
      <w:r w:rsidRPr="00C468F7">
        <w:t>I</w:t>
      </w:r>
      <w:r w:rsidRPr="00C468F7">
        <w:rPr>
          <w:spacing w:val="-17"/>
        </w:rPr>
        <w:t xml:space="preserve"> </w:t>
      </w:r>
      <w:r w:rsidRPr="00C468F7">
        <w:t>do</w:t>
      </w:r>
      <w:r w:rsidRPr="00C468F7">
        <w:rPr>
          <w:spacing w:val="-8"/>
        </w:rPr>
        <w:t xml:space="preserve"> </w:t>
      </w:r>
      <w:r w:rsidRPr="00C468F7">
        <w:t>not find</w:t>
      </w:r>
      <w:r w:rsidRPr="00C468F7">
        <w:rPr>
          <w:spacing w:val="-11"/>
        </w:rPr>
        <w:t xml:space="preserve"> </w:t>
      </w:r>
      <w:r w:rsidRPr="00C468F7">
        <w:t>section</w:t>
      </w:r>
      <w:r w:rsidRPr="00C468F7">
        <w:rPr>
          <w:spacing w:val="-11"/>
        </w:rPr>
        <w:t xml:space="preserve"> </w:t>
      </w:r>
      <w:r w:rsidRPr="00C468F7">
        <w:t>122</w:t>
      </w:r>
      <w:r w:rsidRPr="00C468F7">
        <w:rPr>
          <w:spacing w:val="-8"/>
        </w:rPr>
        <w:t xml:space="preserve"> </w:t>
      </w:r>
      <w:r w:rsidRPr="00C468F7">
        <w:t>an</w:t>
      </w:r>
      <w:r w:rsidRPr="00C468F7">
        <w:rPr>
          <w:spacing w:val="-8"/>
        </w:rPr>
        <w:t xml:space="preserve"> </w:t>
      </w:r>
      <w:r w:rsidRPr="00C468F7">
        <w:t>altogether</w:t>
      </w:r>
      <w:r w:rsidRPr="00C468F7">
        <w:rPr>
          <w:spacing w:val="-12"/>
        </w:rPr>
        <w:t xml:space="preserve"> </w:t>
      </w:r>
      <w:r w:rsidRPr="00C468F7">
        <w:t>easy</w:t>
      </w:r>
      <w:r w:rsidRPr="00C468F7">
        <w:rPr>
          <w:spacing w:val="-16"/>
        </w:rPr>
        <w:t xml:space="preserve"> </w:t>
      </w:r>
      <w:r w:rsidRPr="00C468F7">
        <w:t>section</w:t>
      </w:r>
      <w:r w:rsidRPr="00C468F7">
        <w:rPr>
          <w:spacing w:val="-10"/>
        </w:rPr>
        <w:t xml:space="preserve"> </w:t>
      </w:r>
      <w:r w:rsidRPr="00C468F7">
        <w:t>to</w:t>
      </w:r>
      <w:r w:rsidRPr="00C468F7">
        <w:rPr>
          <w:spacing w:val="-11"/>
        </w:rPr>
        <w:t xml:space="preserve"> </w:t>
      </w:r>
      <w:r w:rsidRPr="00C468F7">
        <w:t>construe.</w:t>
      </w:r>
      <w:r w:rsidRPr="00C468F7">
        <w:rPr>
          <w:spacing w:val="-9"/>
        </w:rPr>
        <w:t xml:space="preserve"> </w:t>
      </w:r>
      <w:r w:rsidRPr="00C468F7">
        <w:t>It</w:t>
      </w:r>
      <w:r w:rsidRPr="00C468F7">
        <w:rPr>
          <w:spacing w:val="-7"/>
        </w:rPr>
        <w:t xml:space="preserve"> </w:t>
      </w:r>
      <w:r w:rsidRPr="00C468F7">
        <w:t>refers</w:t>
      </w:r>
      <w:r w:rsidRPr="00C468F7">
        <w:rPr>
          <w:spacing w:val="-12"/>
        </w:rPr>
        <w:t xml:space="preserve"> </w:t>
      </w:r>
      <w:r w:rsidRPr="00C468F7">
        <w:t>to</w:t>
      </w:r>
      <w:r w:rsidRPr="00C468F7">
        <w:rPr>
          <w:spacing w:val="-8"/>
        </w:rPr>
        <w:t xml:space="preserve"> </w:t>
      </w:r>
      <w:r w:rsidRPr="00C468F7">
        <w:t>a</w:t>
      </w:r>
      <w:r w:rsidRPr="00C468F7">
        <w:rPr>
          <w:spacing w:val="-10"/>
        </w:rPr>
        <w:t xml:space="preserve"> </w:t>
      </w:r>
      <w:r w:rsidRPr="00C468F7">
        <w:t>wide</w:t>
      </w:r>
      <w:r w:rsidRPr="00C468F7">
        <w:rPr>
          <w:spacing w:val="-11"/>
        </w:rPr>
        <w:t xml:space="preserve"> </w:t>
      </w:r>
      <w:r w:rsidRPr="00C468F7">
        <w:t>range of different matters which have to be taken into account, but it is not clear precisely how the priorities between these various matters are to be ordered. The</w:t>
      </w:r>
      <w:r w:rsidRPr="00C468F7">
        <w:rPr>
          <w:spacing w:val="-6"/>
        </w:rPr>
        <w:t xml:space="preserve"> </w:t>
      </w:r>
      <w:r w:rsidRPr="00C468F7">
        <w:t>words</w:t>
      </w:r>
      <w:r w:rsidRPr="00C468F7">
        <w:rPr>
          <w:spacing w:val="-4"/>
        </w:rPr>
        <w:t xml:space="preserve"> </w:t>
      </w:r>
      <w:r w:rsidRPr="00C468F7">
        <w:t>“so</w:t>
      </w:r>
      <w:r w:rsidRPr="00C468F7">
        <w:rPr>
          <w:spacing w:val="-2"/>
        </w:rPr>
        <w:t xml:space="preserve"> </w:t>
      </w:r>
      <w:r w:rsidRPr="00C468F7">
        <w:t>far</w:t>
      </w:r>
      <w:r w:rsidRPr="00C468F7">
        <w:rPr>
          <w:spacing w:val="-1"/>
        </w:rPr>
        <w:t xml:space="preserve"> </w:t>
      </w:r>
      <w:r w:rsidRPr="00C468F7">
        <w:t>as</w:t>
      </w:r>
      <w:r w:rsidRPr="00C468F7">
        <w:rPr>
          <w:spacing w:val="-4"/>
        </w:rPr>
        <w:t xml:space="preserve"> </w:t>
      </w:r>
      <w:r w:rsidRPr="00C468F7">
        <w:t>practicable”</w:t>
      </w:r>
      <w:r w:rsidRPr="00C468F7">
        <w:rPr>
          <w:spacing w:val="-3"/>
        </w:rPr>
        <w:t xml:space="preserve"> </w:t>
      </w:r>
      <w:r w:rsidRPr="00C468F7">
        <w:t>show</w:t>
      </w:r>
      <w:r w:rsidRPr="00C468F7">
        <w:rPr>
          <w:spacing w:val="-4"/>
        </w:rPr>
        <w:t xml:space="preserve"> </w:t>
      </w:r>
      <w:r w:rsidRPr="00C468F7">
        <w:t>that</w:t>
      </w:r>
      <w:r w:rsidRPr="00C468F7">
        <w:rPr>
          <w:spacing w:val="-4"/>
        </w:rPr>
        <w:t xml:space="preserve"> </w:t>
      </w:r>
      <w:r w:rsidRPr="00C468F7">
        <w:t>some</w:t>
      </w:r>
      <w:r w:rsidRPr="00C468F7">
        <w:rPr>
          <w:spacing w:val="-4"/>
        </w:rPr>
        <w:t xml:space="preserve"> </w:t>
      </w:r>
      <w:r w:rsidRPr="00C468F7">
        <w:t>limitation</w:t>
      </w:r>
      <w:r w:rsidRPr="00C468F7">
        <w:rPr>
          <w:spacing w:val="-4"/>
        </w:rPr>
        <w:t xml:space="preserve"> </w:t>
      </w:r>
      <w:r w:rsidRPr="00C468F7">
        <w:t>is</w:t>
      </w:r>
      <w:r w:rsidRPr="00C468F7">
        <w:rPr>
          <w:spacing w:val="-3"/>
        </w:rPr>
        <w:t xml:space="preserve"> </w:t>
      </w:r>
      <w:r w:rsidRPr="00C468F7">
        <w:t>intended</w:t>
      </w:r>
      <w:r w:rsidRPr="00C468F7">
        <w:rPr>
          <w:spacing w:val="-4"/>
        </w:rPr>
        <w:t xml:space="preserve"> </w:t>
      </w:r>
      <w:r w:rsidRPr="00C468F7">
        <w:t>on</w:t>
      </w:r>
      <w:r w:rsidRPr="00C468F7">
        <w:rPr>
          <w:spacing w:val="-4"/>
        </w:rPr>
        <w:t xml:space="preserve"> </w:t>
      </w:r>
      <w:r w:rsidRPr="00C468F7">
        <w:t xml:space="preserve">the weight to be given to some of the factors. </w:t>
      </w:r>
      <w:r w:rsidRPr="00C468F7">
        <w:rPr>
          <w:spacing w:val="-3"/>
        </w:rPr>
        <w:t xml:space="preserve">In </w:t>
      </w:r>
      <w:r w:rsidRPr="00C468F7">
        <w:rPr>
          <w:i/>
        </w:rPr>
        <w:t xml:space="preserve">Greater London Council v Secretary of State for Transport </w:t>
      </w:r>
      <w:r w:rsidRPr="00C468F7">
        <w:t>[1986] J.P.L. 513 at 517, the Court of</w:t>
      </w:r>
      <w:r w:rsidRPr="00C468F7">
        <w:rPr>
          <w:spacing w:val="-16"/>
        </w:rPr>
        <w:t xml:space="preserve"> </w:t>
      </w:r>
      <w:r w:rsidRPr="00C468F7">
        <w:t>Appeal appear</w:t>
      </w:r>
      <w:r w:rsidRPr="00C468F7">
        <w:rPr>
          <w:spacing w:val="-5"/>
        </w:rPr>
        <w:t xml:space="preserve"> </w:t>
      </w:r>
      <w:r w:rsidRPr="00C468F7">
        <w:t>to</w:t>
      </w:r>
      <w:r w:rsidRPr="00C468F7">
        <w:rPr>
          <w:spacing w:val="-3"/>
        </w:rPr>
        <w:t xml:space="preserve"> </w:t>
      </w:r>
      <w:r w:rsidRPr="00C468F7">
        <w:t>have</w:t>
      </w:r>
      <w:r w:rsidRPr="00C468F7">
        <w:rPr>
          <w:spacing w:val="-4"/>
        </w:rPr>
        <w:t xml:space="preserve"> </w:t>
      </w:r>
      <w:r w:rsidRPr="00C468F7">
        <w:t>assumed</w:t>
      </w:r>
      <w:r w:rsidRPr="00C468F7">
        <w:rPr>
          <w:spacing w:val="-4"/>
        </w:rPr>
        <w:t xml:space="preserve"> </w:t>
      </w:r>
      <w:r w:rsidRPr="00C468F7">
        <w:t>that</w:t>
      </w:r>
      <w:r w:rsidRPr="00C468F7">
        <w:rPr>
          <w:spacing w:val="-3"/>
        </w:rPr>
        <w:t xml:space="preserve"> </w:t>
      </w:r>
      <w:r w:rsidRPr="00C468F7">
        <w:t>those</w:t>
      </w:r>
      <w:r w:rsidRPr="00C468F7">
        <w:rPr>
          <w:spacing w:val="-4"/>
        </w:rPr>
        <w:t xml:space="preserve"> </w:t>
      </w:r>
      <w:r w:rsidRPr="00C468F7">
        <w:t>words</w:t>
      </w:r>
      <w:r w:rsidRPr="00C468F7">
        <w:rPr>
          <w:spacing w:val="-3"/>
        </w:rPr>
        <w:t xml:space="preserve"> </w:t>
      </w:r>
      <w:r w:rsidRPr="00C468F7">
        <w:t>qualify</w:t>
      </w:r>
      <w:r w:rsidRPr="00C468F7">
        <w:rPr>
          <w:spacing w:val="-10"/>
        </w:rPr>
        <w:t xml:space="preserve"> </w:t>
      </w:r>
      <w:r w:rsidRPr="00C468F7">
        <w:t>the</w:t>
      </w:r>
      <w:r w:rsidRPr="00C468F7">
        <w:rPr>
          <w:spacing w:val="-5"/>
        </w:rPr>
        <w:t xml:space="preserve"> </w:t>
      </w:r>
      <w:r w:rsidRPr="00C468F7">
        <w:t>duty</w:t>
      </w:r>
      <w:r w:rsidRPr="00C468F7">
        <w:rPr>
          <w:spacing w:val="-10"/>
        </w:rPr>
        <w:t xml:space="preserve"> </w:t>
      </w:r>
      <w:r w:rsidRPr="00C468F7">
        <w:t>to have</w:t>
      </w:r>
      <w:r w:rsidRPr="00C468F7">
        <w:rPr>
          <w:spacing w:val="-4"/>
        </w:rPr>
        <w:t xml:space="preserve"> </w:t>
      </w:r>
      <w:r w:rsidRPr="00C468F7">
        <w:t>regard</w:t>
      </w:r>
      <w:r w:rsidRPr="00C468F7">
        <w:rPr>
          <w:spacing w:val="-5"/>
        </w:rPr>
        <w:t xml:space="preserve"> </w:t>
      </w:r>
      <w:r w:rsidRPr="00C468F7">
        <w:t>to</w:t>
      </w:r>
      <w:r w:rsidRPr="00C468F7">
        <w:rPr>
          <w:spacing w:val="-2"/>
        </w:rPr>
        <w:t xml:space="preserve"> </w:t>
      </w:r>
      <w:r w:rsidRPr="00C468F7">
        <w:t>the items</w:t>
      </w:r>
      <w:r w:rsidRPr="00C468F7">
        <w:rPr>
          <w:spacing w:val="-8"/>
        </w:rPr>
        <w:t xml:space="preserve"> </w:t>
      </w:r>
      <w:r w:rsidRPr="00C468F7">
        <w:t>in</w:t>
      </w:r>
      <w:r w:rsidRPr="00C468F7">
        <w:rPr>
          <w:spacing w:val="-8"/>
        </w:rPr>
        <w:t xml:space="preserve"> </w:t>
      </w:r>
      <w:r w:rsidRPr="00C468F7">
        <w:t>subsection</w:t>
      </w:r>
      <w:r w:rsidRPr="00C468F7">
        <w:rPr>
          <w:spacing w:val="-9"/>
        </w:rPr>
        <w:t xml:space="preserve"> </w:t>
      </w:r>
      <w:r w:rsidRPr="00C468F7">
        <w:t>(2),</w:t>
      </w:r>
      <w:r w:rsidRPr="00C468F7">
        <w:rPr>
          <w:spacing w:val="-8"/>
        </w:rPr>
        <w:t xml:space="preserve"> </w:t>
      </w:r>
      <w:r w:rsidRPr="00C468F7">
        <w:t>thus,</w:t>
      </w:r>
      <w:r w:rsidRPr="00C468F7">
        <w:rPr>
          <w:spacing w:val="-8"/>
        </w:rPr>
        <w:t xml:space="preserve"> </w:t>
      </w:r>
      <w:r w:rsidRPr="00C468F7">
        <w:t>in</w:t>
      </w:r>
      <w:r w:rsidRPr="00C468F7">
        <w:rPr>
          <w:spacing w:val="-8"/>
        </w:rPr>
        <w:t xml:space="preserve"> </w:t>
      </w:r>
      <w:r w:rsidRPr="00C468F7">
        <w:t>effect,</w:t>
      </w:r>
      <w:r w:rsidRPr="00C468F7">
        <w:rPr>
          <w:spacing w:val="-8"/>
        </w:rPr>
        <w:t xml:space="preserve"> </w:t>
      </w:r>
      <w:r w:rsidRPr="00C468F7">
        <w:t>making</w:t>
      </w:r>
      <w:r w:rsidRPr="00C468F7">
        <w:rPr>
          <w:spacing w:val="-10"/>
        </w:rPr>
        <w:t xml:space="preserve"> </w:t>
      </w:r>
      <w:r w:rsidRPr="00C468F7">
        <w:t>those</w:t>
      </w:r>
      <w:r w:rsidRPr="00C468F7">
        <w:rPr>
          <w:spacing w:val="-9"/>
        </w:rPr>
        <w:t xml:space="preserve"> </w:t>
      </w:r>
      <w:r w:rsidRPr="00C468F7">
        <w:t>matters</w:t>
      </w:r>
      <w:r w:rsidRPr="00C468F7">
        <w:rPr>
          <w:spacing w:val="-8"/>
        </w:rPr>
        <w:t xml:space="preserve"> </w:t>
      </w:r>
      <w:r w:rsidRPr="00C468F7">
        <w:t>subordinate</w:t>
      </w:r>
      <w:r w:rsidRPr="00C468F7">
        <w:rPr>
          <w:spacing w:val="-7"/>
        </w:rPr>
        <w:t xml:space="preserve"> </w:t>
      </w:r>
      <w:r w:rsidRPr="00C468F7">
        <w:t>to</w:t>
      </w:r>
      <w:r w:rsidRPr="00C468F7">
        <w:rPr>
          <w:spacing w:val="-7"/>
        </w:rPr>
        <w:t xml:space="preserve"> </w:t>
      </w:r>
      <w:r w:rsidRPr="00C468F7">
        <w:t>the matters</w:t>
      </w:r>
      <w:r w:rsidRPr="00C468F7">
        <w:rPr>
          <w:spacing w:val="-11"/>
        </w:rPr>
        <w:t xml:space="preserve"> </w:t>
      </w:r>
      <w:r w:rsidRPr="00C468F7">
        <w:t>which</w:t>
      </w:r>
      <w:r w:rsidRPr="00C468F7">
        <w:rPr>
          <w:spacing w:val="-8"/>
        </w:rPr>
        <w:t xml:space="preserve"> </w:t>
      </w:r>
      <w:r w:rsidRPr="00C468F7">
        <w:t>are</w:t>
      </w:r>
      <w:r w:rsidRPr="00C468F7">
        <w:rPr>
          <w:spacing w:val="-12"/>
        </w:rPr>
        <w:t xml:space="preserve"> </w:t>
      </w:r>
      <w:r w:rsidRPr="00C468F7">
        <w:t>referred</w:t>
      </w:r>
      <w:r w:rsidRPr="00C468F7">
        <w:rPr>
          <w:spacing w:val="-10"/>
        </w:rPr>
        <w:t xml:space="preserve"> </w:t>
      </w:r>
      <w:r w:rsidRPr="00C468F7">
        <w:t>to</w:t>
      </w:r>
      <w:r w:rsidRPr="00C468F7">
        <w:rPr>
          <w:spacing w:val="-10"/>
        </w:rPr>
        <w:t xml:space="preserve"> </w:t>
      </w:r>
      <w:r w:rsidRPr="00C468F7">
        <w:t>in</w:t>
      </w:r>
      <w:r w:rsidRPr="00C468F7">
        <w:rPr>
          <w:spacing w:val="-11"/>
        </w:rPr>
        <w:t xml:space="preserve"> </w:t>
      </w:r>
      <w:r w:rsidRPr="00C468F7">
        <w:t>subsection</w:t>
      </w:r>
      <w:r w:rsidRPr="00C468F7">
        <w:rPr>
          <w:spacing w:val="-10"/>
        </w:rPr>
        <w:t xml:space="preserve"> </w:t>
      </w:r>
      <w:r w:rsidRPr="00C468F7">
        <w:t>(1).</w:t>
      </w:r>
      <w:r w:rsidRPr="00C468F7">
        <w:rPr>
          <w:spacing w:val="-8"/>
        </w:rPr>
        <w:t xml:space="preserve"> </w:t>
      </w:r>
      <w:r w:rsidRPr="00C468F7">
        <w:t>However,</w:t>
      </w:r>
      <w:r w:rsidRPr="00C468F7">
        <w:rPr>
          <w:spacing w:val="-10"/>
        </w:rPr>
        <w:t xml:space="preserve"> </w:t>
      </w:r>
      <w:r w:rsidRPr="00C468F7">
        <w:t>there</w:t>
      </w:r>
      <w:r w:rsidRPr="00C468F7">
        <w:rPr>
          <w:spacing w:val="-11"/>
        </w:rPr>
        <w:t xml:space="preserve"> </w:t>
      </w:r>
      <w:r w:rsidRPr="00C468F7">
        <w:t>appears</w:t>
      </w:r>
      <w:r w:rsidRPr="00C468F7">
        <w:rPr>
          <w:spacing w:val="-11"/>
        </w:rPr>
        <w:t xml:space="preserve"> </w:t>
      </w:r>
      <w:r w:rsidRPr="00C468F7">
        <w:t>to</w:t>
      </w:r>
      <w:r w:rsidRPr="00C468F7">
        <w:rPr>
          <w:spacing w:val="-11"/>
        </w:rPr>
        <w:t xml:space="preserve"> </w:t>
      </w:r>
      <w:r w:rsidRPr="00C468F7">
        <w:t xml:space="preserve">have been no detailed argument on the point in that case and the comments appear to be obiter. To my mind, it seems more likely that the intention is the other way round. Had it been as the Court of Appeal suggest, one would have expected the parenthesis to read, “having regard so far as practicable to the matters specified in subsection (2) below.” Furthermore, it is difficult to see the purpose of such a limitation on a duty which is simply to “have regard” to certain matters, since it is always practicable to have regard to matters, not always to give them effect. </w:t>
      </w:r>
      <w:r w:rsidRPr="00C468F7">
        <w:rPr>
          <w:spacing w:val="-3"/>
        </w:rPr>
        <w:t xml:space="preserve">It </w:t>
      </w:r>
      <w:r w:rsidRPr="00C468F7">
        <w:t>is more likely that the limitation was intended</w:t>
      </w:r>
      <w:r w:rsidRPr="00C468F7">
        <w:rPr>
          <w:spacing w:val="-38"/>
        </w:rPr>
        <w:t xml:space="preserve"> </w:t>
      </w:r>
      <w:r w:rsidRPr="00C468F7">
        <w:t>to qualify the duty in subsection (1) to secure the expeditious, convenient and safe movement of traffic, that being a duty which would otherwise be expressed in absolute</w:t>
      </w:r>
      <w:r w:rsidRPr="00C468F7">
        <w:rPr>
          <w:spacing w:val="-2"/>
        </w:rPr>
        <w:t xml:space="preserve"> </w:t>
      </w:r>
      <w:r w:rsidRPr="00C468F7">
        <w:t>terms.”</w:t>
      </w:r>
    </w:p>
    <w:p w:rsidR="00C468F7" w:rsidRPr="00C468F7" w:rsidRDefault="00C468F7" w:rsidP="00C468F7">
      <w:pPr>
        <w:pStyle w:val="BodyText"/>
        <w:spacing w:before="11"/>
        <w:rPr>
          <w:sz w:val="20"/>
        </w:rPr>
      </w:pPr>
    </w:p>
    <w:p w:rsidR="00C468F7" w:rsidRPr="00C468F7" w:rsidRDefault="00C468F7" w:rsidP="00C468F7">
      <w:pPr>
        <w:pStyle w:val="BodyText"/>
        <w:ind w:left="1233" w:right="256"/>
        <w:jc w:val="both"/>
        <w:rPr>
          <w:sz w:val="24"/>
        </w:rPr>
      </w:pPr>
      <w:r w:rsidRPr="00C468F7">
        <w:t>That was a case where the traffic authority had made an experimental traffic regulation</w:t>
      </w:r>
      <w:r w:rsidRPr="00C468F7">
        <w:rPr>
          <w:spacing w:val="-4"/>
        </w:rPr>
        <w:t xml:space="preserve"> </w:t>
      </w:r>
      <w:r w:rsidRPr="00C468F7">
        <w:t>order</w:t>
      </w:r>
      <w:r w:rsidRPr="00C468F7">
        <w:rPr>
          <w:spacing w:val="-5"/>
        </w:rPr>
        <w:t xml:space="preserve"> </w:t>
      </w:r>
      <w:r w:rsidRPr="00C468F7">
        <w:t>banning</w:t>
      </w:r>
      <w:r w:rsidRPr="00C468F7">
        <w:rPr>
          <w:spacing w:val="-4"/>
        </w:rPr>
        <w:t xml:space="preserve"> </w:t>
      </w:r>
      <w:r w:rsidRPr="00C468F7">
        <w:t>the</w:t>
      </w:r>
      <w:r w:rsidRPr="00C468F7">
        <w:rPr>
          <w:spacing w:val="-4"/>
        </w:rPr>
        <w:t xml:space="preserve"> </w:t>
      </w:r>
      <w:r w:rsidRPr="00C468F7">
        <w:t>use</w:t>
      </w:r>
      <w:r w:rsidRPr="00C468F7">
        <w:rPr>
          <w:spacing w:val="-5"/>
        </w:rPr>
        <w:t xml:space="preserve"> </w:t>
      </w:r>
      <w:r w:rsidRPr="00C468F7">
        <w:t>of</w:t>
      </w:r>
      <w:r w:rsidRPr="00C468F7">
        <w:rPr>
          <w:spacing w:val="-5"/>
        </w:rPr>
        <w:t xml:space="preserve"> </w:t>
      </w:r>
      <w:r w:rsidRPr="00C468F7">
        <w:t>heavy</w:t>
      </w:r>
      <w:r w:rsidRPr="00C468F7">
        <w:rPr>
          <w:spacing w:val="-6"/>
        </w:rPr>
        <w:t xml:space="preserve"> </w:t>
      </w:r>
      <w:r w:rsidRPr="00C468F7">
        <w:t>goods</w:t>
      </w:r>
      <w:r w:rsidRPr="00C468F7">
        <w:rPr>
          <w:spacing w:val="-5"/>
        </w:rPr>
        <w:t xml:space="preserve"> </w:t>
      </w:r>
      <w:r w:rsidRPr="00C468F7">
        <w:t>commercial</w:t>
      </w:r>
      <w:r w:rsidRPr="00C468F7">
        <w:rPr>
          <w:spacing w:val="-4"/>
        </w:rPr>
        <w:t xml:space="preserve"> </w:t>
      </w:r>
      <w:r w:rsidRPr="00C468F7">
        <w:t>vehicles</w:t>
      </w:r>
      <w:r w:rsidRPr="00C468F7">
        <w:rPr>
          <w:spacing w:val="-4"/>
        </w:rPr>
        <w:t xml:space="preserve"> </w:t>
      </w:r>
      <w:r w:rsidRPr="00C468F7">
        <w:t>on</w:t>
      </w:r>
      <w:r w:rsidRPr="00C468F7">
        <w:rPr>
          <w:spacing w:val="-4"/>
        </w:rPr>
        <w:t xml:space="preserve"> </w:t>
      </w:r>
      <w:r w:rsidRPr="00C468F7">
        <w:t>an</w:t>
      </w:r>
      <w:r w:rsidRPr="00C468F7">
        <w:rPr>
          <w:spacing w:val="-2"/>
        </w:rPr>
        <w:t xml:space="preserve"> </w:t>
      </w:r>
      <w:r w:rsidRPr="00C468F7">
        <w:t xml:space="preserve">access road to a landfill site. </w:t>
      </w:r>
      <w:r w:rsidRPr="00C468F7">
        <w:rPr>
          <w:spacing w:val="-3"/>
        </w:rPr>
        <w:t xml:space="preserve">In </w:t>
      </w:r>
      <w:r w:rsidRPr="00C468F7">
        <w:t>fact there was no effective experiment and the order was quashed for that reason. The order also failed because the authority had not considered under section 122 the desirability of securing and maintaining reasonable</w:t>
      </w:r>
      <w:r w:rsidRPr="00C468F7">
        <w:rPr>
          <w:spacing w:val="-12"/>
        </w:rPr>
        <w:t xml:space="preserve"> </w:t>
      </w:r>
      <w:r w:rsidRPr="00C468F7">
        <w:t>access</w:t>
      </w:r>
      <w:r w:rsidRPr="00C468F7">
        <w:rPr>
          <w:spacing w:val="-11"/>
        </w:rPr>
        <w:t xml:space="preserve"> </w:t>
      </w:r>
      <w:r w:rsidRPr="00C468F7">
        <w:t>to</w:t>
      </w:r>
      <w:r w:rsidRPr="00C468F7">
        <w:rPr>
          <w:spacing w:val="-10"/>
        </w:rPr>
        <w:t xml:space="preserve"> </w:t>
      </w:r>
      <w:r w:rsidRPr="00C468F7">
        <w:t>the</w:t>
      </w:r>
      <w:r w:rsidRPr="00C468F7">
        <w:rPr>
          <w:spacing w:val="-12"/>
        </w:rPr>
        <w:t xml:space="preserve"> </w:t>
      </w:r>
      <w:r w:rsidRPr="00C468F7">
        <w:t>site</w:t>
      </w:r>
      <w:r w:rsidRPr="00C468F7">
        <w:rPr>
          <w:spacing w:val="-11"/>
        </w:rPr>
        <w:t xml:space="preserve"> </w:t>
      </w:r>
      <w:r w:rsidRPr="00C468F7">
        <w:t>and</w:t>
      </w:r>
      <w:r w:rsidRPr="00C468F7">
        <w:rPr>
          <w:spacing w:val="-11"/>
        </w:rPr>
        <w:t xml:space="preserve"> </w:t>
      </w:r>
      <w:r w:rsidRPr="00C468F7">
        <w:t>what</w:t>
      </w:r>
      <w:r w:rsidRPr="00C468F7">
        <w:rPr>
          <w:spacing w:val="-10"/>
        </w:rPr>
        <w:t xml:space="preserve"> </w:t>
      </w:r>
      <w:r w:rsidRPr="00C468F7">
        <w:t>that</w:t>
      </w:r>
      <w:r w:rsidRPr="00C468F7">
        <w:rPr>
          <w:spacing w:val="-11"/>
        </w:rPr>
        <w:t xml:space="preserve"> </w:t>
      </w:r>
      <w:r w:rsidRPr="00C468F7">
        <w:t>might</w:t>
      </w:r>
      <w:r w:rsidRPr="00C468F7">
        <w:rPr>
          <w:spacing w:val="-10"/>
        </w:rPr>
        <w:t xml:space="preserve"> </w:t>
      </w:r>
      <w:r w:rsidRPr="00C468F7">
        <w:t>entail.</w:t>
      </w:r>
      <w:r w:rsidRPr="00C468F7">
        <w:rPr>
          <w:spacing w:val="-11"/>
        </w:rPr>
        <w:t xml:space="preserve"> </w:t>
      </w:r>
      <w:r w:rsidRPr="00C468F7">
        <w:t>Only</w:t>
      </w:r>
      <w:r w:rsidRPr="00C468F7">
        <w:rPr>
          <w:spacing w:val="-15"/>
        </w:rPr>
        <w:t xml:space="preserve"> </w:t>
      </w:r>
      <w:r w:rsidRPr="00C468F7">
        <w:t>when</w:t>
      </w:r>
      <w:r w:rsidRPr="00C468F7">
        <w:rPr>
          <w:spacing w:val="-11"/>
        </w:rPr>
        <w:t xml:space="preserve"> </w:t>
      </w:r>
      <w:r w:rsidRPr="00C468F7">
        <w:t>it</w:t>
      </w:r>
      <w:r w:rsidRPr="00C468F7">
        <w:rPr>
          <w:spacing w:val="-9"/>
        </w:rPr>
        <w:t xml:space="preserve"> </w:t>
      </w:r>
      <w:r w:rsidRPr="00C468F7">
        <w:t>had</w:t>
      </w:r>
      <w:r w:rsidRPr="00C468F7">
        <w:rPr>
          <w:spacing w:val="-11"/>
        </w:rPr>
        <w:t xml:space="preserve"> </w:t>
      </w:r>
      <w:r w:rsidRPr="00C468F7">
        <w:t>done</w:t>
      </w:r>
      <w:r w:rsidRPr="00C468F7">
        <w:rPr>
          <w:spacing w:val="-11"/>
        </w:rPr>
        <w:t xml:space="preserve"> </w:t>
      </w:r>
      <w:r w:rsidRPr="00C468F7">
        <w:t>that, Carnwath J held, could it proceed to the balancing exercise which section 122 involved, however that section was to be interpreted: at 209</w:t>
      </w:r>
      <w:r w:rsidRPr="00C468F7">
        <w:rPr>
          <w:spacing w:val="-3"/>
        </w:rPr>
        <w:t xml:space="preserve"> </w:t>
      </w:r>
      <w:r w:rsidRPr="00C468F7">
        <w:t>F-G.</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4"/>
        </w:numPr>
        <w:tabs>
          <w:tab w:val="left" w:pos="1673"/>
        </w:tabs>
        <w:spacing w:before="1"/>
        <w:ind w:right="255" w:firstLine="0"/>
        <w:rPr>
          <w:i/>
          <w:sz w:val="24"/>
        </w:rPr>
      </w:pPr>
      <w:r w:rsidRPr="00C468F7">
        <w:rPr>
          <w:sz w:val="24"/>
        </w:rPr>
        <w:t xml:space="preserve">Carnwath J's approach in </w:t>
      </w:r>
      <w:r w:rsidRPr="00C468F7">
        <w:rPr>
          <w:i/>
          <w:sz w:val="24"/>
        </w:rPr>
        <w:t xml:space="preserve">UK Waste Management </w:t>
      </w:r>
      <w:r w:rsidRPr="00C468F7">
        <w:rPr>
          <w:sz w:val="24"/>
        </w:rPr>
        <w:t xml:space="preserve">has been applied in subsequent authorities: </w:t>
      </w:r>
      <w:r w:rsidRPr="00C468F7">
        <w:rPr>
          <w:i/>
          <w:sz w:val="24"/>
        </w:rPr>
        <w:t xml:space="preserve">R (on the application of LPC Group plc) v Leicester City Council </w:t>
      </w:r>
      <w:r w:rsidRPr="00C468F7">
        <w:rPr>
          <w:sz w:val="24"/>
        </w:rPr>
        <w:t xml:space="preserve">[2002] EWHC 2485 (Admin), [58]; </w:t>
      </w:r>
      <w:r w:rsidRPr="00C468F7">
        <w:rPr>
          <w:i/>
          <w:sz w:val="24"/>
        </w:rPr>
        <w:t>Wilson v Yorkshire Dales National Park</w:t>
      </w:r>
      <w:r w:rsidRPr="00C468F7">
        <w:rPr>
          <w:i/>
          <w:spacing w:val="-11"/>
          <w:sz w:val="24"/>
        </w:rPr>
        <w:t xml:space="preserve"> </w:t>
      </w:r>
      <w:r w:rsidRPr="00C468F7">
        <w:rPr>
          <w:i/>
          <w:sz w:val="24"/>
        </w:rPr>
        <w:t>Authority</w:t>
      </w:r>
      <w:r w:rsidRPr="00C468F7">
        <w:rPr>
          <w:i/>
          <w:spacing w:val="-8"/>
          <w:sz w:val="24"/>
        </w:rPr>
        <w:t xml:space="preserve"> </w:t>
      </w:r>
      <w:r w:rsidRPr="00C468F7">
        <w:rPr>
          <w:sz w:val="24"/>
        </w:rPr>
        <w:t>[2009]</w:t>
      </w:r>
      <w:r w:rsidRPr="00C468F7">
        <w:rPr>
          <w:spacing w:val="-7"/>
          <w:sz w:val="24"/>
        </w:rPr>
        <w:t xml:space="preserve"> </w:t>
      </w:r>
      <w:r w:rsidRPr="00C468F7">
        <w:rPr>
          <w:sz w:val="24"/>
        </w:rPr>
        <w:t>EWHC</w:t>
      </w:r>
      <w:r w:rsidRPr="00C468F7">
        <w:rPr>
          <w:spacing w:val="-8"/>
          <w:sz w:val="24"/>
        </w:rPr>
        <w:t xml:space="preserve"> </w:t>
      </w:r>
      <w:r w:rsidRPr="00C468F7">
        <w:rPr>
          <w:sz w:val="24"/>
        </w:rPr>
        <w:t>1425</w:t>
      </w:r>
      <w:r w:rsidRPr="00C468F7">
        <w:rPr>
          <w:spacing w:val="-9"/>
          <w:sz w:val="24"/>
        </w:rPr>
        <w:t xml:space="preserve"> </w:t>
      </w:r>
      <w:r w:rsidRPr="00C468F7">
        <w:rPr>
          <w:sz w:val="24"/>
        </w:rPr>
        <w:t>(Admin),</w:t>
      </w:r>
      <w:r w:rsidRPr="00C468F7">
        <w:rPr>
          <w:spacing w:val="-9"/>
          <w:sz w:val="24"/>
        </w:rPr>
        <w:t xml:space="preserve"> </w:t>
      </w:r>
      <w:r w:rsidRPr="00C468F7">
        <w:rPr>
          <w:sz w:val="24"/>
        </w:rPr>
        <w:t>[66];</w:t>
      </w:r>
      <w:r w:rsidRPr="00C468F7">
        <w:rPr>
          <w:spacing w:val="-6"/>
          <w:sz w:val="24"/>
        </w:rPr>
        <w:t xml:space="preserve"> </w:t>
      </w:r>
      <w:r w:rsidRPr="00C468F7">
        <w:rPr>
          <w:i/>
          <w:sz w:val="24"/>
        </w:rPr>
        <w:t>Trail</w:t>
      </w:r>
      <w:r w:rsidRPr="00C468F7">
        <w:rPr>
          <w:i/>
          <w:spacing w:val="-8"/>
          <w:sz w:val="24"/>
        </w:rPr>
        <w:t xml:space="preserve"> </w:t>
      </w:r>
      <w:r w:rsidRPr="00C468F7">
        <w:rPr>
          <w:i/>
          <w:sz w:val="24"/>
        </w:rPr>
        <w:t>Riders</w:t>
      </w:r>
      <w:r w:rsidRPr="00C468F7">
        <w:rPr>
          <w:i/>
          <w:spacing w:val="-8"/>
          <w:sz w:val="24"/>
        </w:rPr>
        <w:t xml:space="preserve"> </w:t>
      </w:r>
      <w:r w:rsidRPr="00C468F7">
        <w:rPr>
          <w:i/>
          <w:sz w:val="24"/>
        </w:rPr>
        <w:t>Fellowship</w:t>
      </w:r>
      <w:r w:rsidRPr="00C468F7">
        <w:rPr>
          <w:i/>
          <w:spacing w:val="-9"/>
          <w:sz w:val="24"/>
        </w:rPr>
        <w:t xml:space="preserve"> </w:t>
      </w:r>
      <w:r w:rsidRPr="00C468F7">
        <w:rPr>
          <w:i/>
          <w:sz w:val="24"/>
        </w:rPr>
        <w:t>v</w:t>
      </w:r>
      <w:r w:rsidRPr="00C468F7">
        <w:rPr>
          <w:i/>
          <w:spacing w:val="-10"/>
          <w:sz w:val="24"/>
        </w:rPr>
        <w:t xml:space="preserve"> </w:t>
      </w:r>
      <w:r w:rsidRPr="00C468F7">
        <w:rPr>
          <w:i/>
          <w:sz w:val="24"/>
        </w:rPr>
        <w:t>Peak District</w:t>
      </w:r>
      <w:r w:rsidRPr="00C468F7">
        <w:rPr>
          <w:i/>
          <w:spacing w:val="-5"/>
          <w:sz w:val="24"/>
        </w:rPr>
        <w:t xml:space="preserve"> </w:t>
      </w:r>
      <w:r w:rsidRPr="00C468F7">
        <w:rPr>
          <w:i/>
          <w:sz w:val="24"/>
        </w:rPr>
        <w:t>National</w:t>
      </w:r>
      <w:r w:rsidRPr="00C468F7">
        <w:rPr>
          <w:i/>
          <w:spacing w:val="-4"/>
          <w:sz w:val="24"/>
        </w:rPr>
        <w:t xml:space="preserve"> </w:t>
      </w:r>
      <w:r w:rsidRPr="00C468F7">
        <w:rPr>
          <w:i/>
          <w:sz w:val="24"/>
        </w:rPr>
        <w:t>Parks</w:t>
      </w:r>
      <w:r w:rsidRPr="00C468F7">
        <w:rPr>
          <w:i/>
          <w:spacing w:val="-5"/>
          <w:sz w:val="24"/>
        </w:rPr>
        <w:t xml:space="preserve"> </w:t>
      </w:r>
      <w:r w:rsidRPr="00C468F7">
        <w:rPr>
          <w:i/>
          <w:sz w:val="24"/>
        </w:rPr>
        <w:t>Authority</w:t>
      </w:r>
      <w:r w:rsidRPr="00C468F7">
        <w:rPr>
          <w:i/>
          <w:spacing w:val="-4"/>
          <w:sz w:val="24"/>
        </w:rPr>
        <w:t xml:space="preserve"> </w:t>
      </w:r>
      <w:r w:rsidRPr="00C468F7">
        <w:rPr>
          <w:sz w:val="24"/>
        </w:rPr>
        <w:t>[2012]</w:t>
      </w:r>
      <w:r w:rsidRPr="00C468F7">
        <w:rPr>
          <w:spacing w:val="-3"/>
          <w:sz w:val="24"/>
        </w:rPr>
        <w:t xml:space="preserve"> </w:t>
      </w:r>
      <w:r w:rsidRPr="00C468F7">
        <w:rPr>
          <w:sz w:val="24"/>
        </w:rPr>
        <w:t>EWHC</w:t>
      </w:r>
      <w:r w:rsidRPr="00C468F7">
        <w:rPr>
          <w:spacing w:val="-5"/>
          <w:sz w:val="24"/>
        </w:rPr>
        <w:t xml:space="preserve"> </w:t>
      </w:r>
      <w:r w:rsidRPr="00C468F7">
        <w:rPr>
          <w:sz w:val="24"/>
        </w:rPr>
        <w:t>3359</w:t>
      </w:r>
      <w:r w:rsidRPr="00C468F7">
        <w:rPr>
          <w:spacing w:val="-5"/>
          <w:sz w:val="24"/>
        </w:rPr>
        <w:t xml:space="preserve"> </w:t>
      </w:r>
      <w:r w:rsidRPr="00C468F7">
        <w:rPr>
          <w:sz w:val="24"/>
        </w:rPr>
        <w:t>(Admin),</w:t>
      </w:r>
      <w:r w:rsidRPr="00C468F7">
        <w:rPr>
          <w:spacing w:val="-6"/>
          <w:sz w:val="24"/>
        </w:rPr>
        <w:t xml:space="preserve"> </w:t>
      </w:r>
      <w:r w:rsidRPr="00C468F7">
        <w:rPr>
          <w:sz w:val="24"/>
        </w:rPr>
        <w:t>[51];</w:t>
      </w:r>
      <w:r w:rsidRPr="00C468F7">
        <w:rPr>
          <w:spacing w:val="-2"/>
          <w:sz w:val="24"/>
        </w:rPr>
        <w:t xml:space="preserve"> </w:t>
      </w:r>
      <w:r w:rsidRPr="00C468F7">
        <w:rPr>
          <w:i/>
          <w:sz w:val="24"/>
        </w:rPr>
        <w:t>Trail</w:t>
      </w:r>
      <w:r w:rsidRPr="00C468F7">
        <w:rPr>
          <w:i/>
          <w:spacing w:val="-6"/>
          <w:sz w:val="24"/>
        </w:rPr>
        <w:t xml:space="preserve"> </w:t>
      </w:r>
      <w:r w:rsidRPr="00C468F7">
        <w:rPr>
          <w:i/>
          <w:sz w:val="24"/>
        </w:rPr>
        <w:t>Riders Fellowship</w:t>
      </w:r>
      <w:r w:rsidRPr="00C468F7">
        <w:rPr>
          <w:i/>
          <w:spacing w:val="21"/>
          <w:sz w:val="24"/>
        </w:rPr>
        <w:t xml:space="preserve"> </w:t>
      </w:r>
      <w:r w:rsidRPr="00C468F7">
        <w:rPr>
          <w:i/>
          <w:sz w:val="24"/>
        </w:rPr>
        <w:t>v</w:t>
      </w:r>
      <w:r w:rsidRPr="00C468F7">
        <w:rPr>
          <w:i/>
          <w:spacing w:val="19"/>
          <w:sz w:val="24"/>
        </w:rPr>
        <w:t xml:space="preserve"> </w:t>
      </w:r>
      <w:r w:rsidRPr="00C468F7">
        <w:rPr>
          <w:i/>
          <w:sz w:val="24"/>
        </w:rPr>
        <w:t>Devon</w:t>
      </w:r>
      <w:r w:rsidRPr="00C468F7">
        <w:rPr>
          <w:i/>
          <w:spacing w:val="20"/>
          <w:sz w:val="24"/>
        </w:rPr>
        <w:t xml:space="preserve"> </w:t>
      </w:r>
      <w:r w:rsidRPr="00C468F7">
        <w:rPr>
          <w:i/>
          <w:sz w:val="24"/>
        </w:rPr>
        <w:t>Country</w:t>
      </w:r>
      <w:r w:rsidRPr="00C468F7">
        <w:rPr>
          <w:i/>
          <w:spacing w:val="20"/>
          <w:sz w:val="24"/>
        </w:rPr>
        <w:t xml:space="preserve"> </w:t>
      </w:r>
      <w:r w:rsidRPr="00C468F7">
        <w:rPr>
          <w:i/>
          <w:sz w:val="24"/>
        </w:rPr>
        <w:t>Council</w:t>
      </w:r>
      <w:r w:rsidRPr="00C468F7">
        <w:rPr>
          <w:i/>
          <w:spacing w:val="25"/>
          <w:sz w:val="24"/>
        </w:rPr>
        <w:t xml:space="preserve"> </w:t>
      </w:r>
      <w:r w:rsidRPr="00C468F7">
        <w:rPr>
          <w:sz w:val="24"/>
        </w:rPr>
        <w:t>[2013]</w:t>
      </w:r>
      <w:r w:rsidRPr="00C468F7">
        <w:rPr>
          <w:spacing w:val="21"/>
          <w:sz w:val="24"/>
        </w:rPr>
        <w:t xml:space="preserve"> </w:t>
      </w:r>
      <w:r w:rsidRPr="00C468F7">
        <w:rPr>
          <w:sz w:val="24"/>
        </w:rPr>
        <w:t>EWHC</w:t>
      </w:r>
      <w:r w:rsidRPr="00C468F7">
        <w:rPr>
          <w:spacing w:val="20"/>
          <w:sz w:val="24"/>
        </w:rPr>
        <w:t xml:space="preserve"> </w:t>
      </w:r>
      <w:r w:rsidRPr="00C468F7">
        <w:rPr>
          <w:sz w:val="24"/>
        </w:rPr>
        <w:t>2104</w:t>
      </w:r>
      <w:r w:rsidRPr="00C468F7">
        <w:rPr>
          <w:spacing w:val="20"/>
          <w:sz w:val="24"/>
        </w:rPr>
        <w:t xml:space="preserve"> </w:t>
      </w:r>
      <w:r w:rsidRPr="00C468F7">
        <w:rPr>
          <w:sz w:val="24"/>
        </w:rPr>
        <w:t>(Admin).</w:t>
      </w:r>
      <w:r w:rsidRPr="00C468F7">
        <w:rPr>
          <w:spacing w:val="24"/>
          <w:sz w:val="24"/>
        </w:rPr>
        <w:t xml:space="preserve"> </w:t>
      </w:r>
      <w:r w:rsidRPr="00C468F7">
        <w:rPr>
          <w:sz w:val="24"/>
        </w:rPr>
        <w:t>In</w:t>
      </w:r>
      <w:r w:rsidRPr="00C468F7">
        <w:rPr>
          <w:spacing w:val="20"/>
          <w:sz w:val="24"/>
        </w:rPr>
        <w:t xml:space="preserve"> </w:t>
      </w:r>
      <w:r w:rsidRPr="00C468F7">
        <w:rPr>
          <w:sz w:val="24"/>
        </w:rPr>
        <w:t>the</w:t>
      </w:r>
      <w:r w:rsidRPr="00C468F7">
        <w:rPr>
          <w:spacing w:val="20"/>
          <w:sz w:val="24"/>
        </w:rPr>
        <w:t xml:space="preserve"> </w:t>
      </w:r>
      <w:r w:rsidRPr="00C468F7">
        <w:rPr>
          <w:i/>
          <w:sz w:val="24"/>
        </w:rPr>
        <w:t>LPC</w:t>
      </w:r>
    </w:p>
    <w:p w:rsidR="00C468F7" w:rsidRPr="00C468F7" w:rsidRDefault="00C468F7" w:rsidP="00C468F7">
      <w:pPr>
        <w:widowControl/>
        <w:autoSpaceDE/>
        <w:autoSpaceDN/>
        <w:rPr>
          <w:sz w:val="24"/>
        </w:rPr>
        <w:sectPr w:rsidR="00C468F7" w:rsidRPr="00C468F7">
          <w:pgSz w:w="11910" w:h="16840"/>
          <w:pgMar w:top="1000" w:right="1180" w:bottom="280" w:left="1340" w:header="689" w:footer="0" w:gutter="0"/>
          <w:cols w:space="720"/>
        </w:sectPr>
      </w:pPr>
    </w:p>
    <w:p w:rsidR="00C468F7" w:rsidRPr="00C468F7" w:rsidRDefault="00C468F7" w:rsidP="00C468F7">
      <w:pPr>
        <w:pStyle w:val="BodyText"/>
        <w:spacing w:before="6"/>
        <w:rPr>
          <w:i/>
          <w:sz w:val="28"/>
        </w:rPr>
      </w:pPr>
    </w:p>
    <w:p w:rsidR="00C468F7" w:rsidRPr="00C468F7" w:rsidRDefault="00C468F7" w:rsidP="00C468F7">
      <w:pPr>
        <w:pStyle w:val="BodyText"/>
        <w:spacing w:before="90"/>
        <w:ind w:left="1233" w:right="256"/>
        <w:jc w:val="both"/>
        <w:rPr>
          <w:sz w:val="24"/>
        </w:rPr>
      </w:pPr>
      <w:r w:rsidRPr="00C468F7">
        <w:rPr>
          <w:i/>
        </w:rPr>
        <w:t xml:space="preserve">case </w:t>
      </w:r>
      <w:r w:rsidRPr="00C468F7">
        <w:t>the traffic regulation order was quashed because there was no evidence that the</w:t>
      </w:r>
      <w:r w:rsidRPr="00C468F7">
        <w:rPr>
          <w:spacing w:val="-7"/>
        </w:rPr>
        <w:t xml:space="preserve"> </w:t>
      </w:r>
      <w:r w:rsidRPr="00C468F7">
        <w:t>balancing</w:t>
      </w:r>
      <w:r w:rsidRPr="00C468F7">
        <w:rPr>
          <w:spacing w:val="-8"/>
        </w:rPr>
        <w:t xml:space="preserve"> </w:t>
      </w:r>
      <w:r w:rsidRPr="00C468F7">
        <w:t>exercise</w:t>
      </w:r>
      <w:r w:rsidRPr="00C468F7">
        <w:rPr>
          <w:spacing w:val="-5"/>
        </w:rPr>
        <w:t xml:space="preserve"> </w:t>
      </w:r>
      <w:r w:rsidRPr="00C468F7">
        <w:t>required</w:t>
      </w:r>
      <w:r w:rsidRPr="00C468F7">
        <w:rPr>
          <w:spacing w:val="-5"/>
        </w:rPr>
        <w:t xml:space="preserve"> </w:t>
      </w:r>
      <w:r w:rsidRPr="00C468F7">
        <w:t>by</w:t>
      </w:r>
      <w:r w:rsidRPr="00C468F7">
        <w:rPr>
          <w:spacing w:val="-10"/>
        </w:rPr>
        <w:t xml:space="preserve"> </w:t>
      </w:r>
      <w:r w:rsidRPr="00C468F7">
        <w:t>section</w:t>
      </w:r>
      <w:r w:rsidRPr="00C468F7">
        <w:rPr>
          <w:spacing w:val="-5"/>
        </w:rPr>
        <w:t xml:space="preserve"> </w:t>
      </w:r>
      <w:r w:rsidRPr="00C468F7">
        <w:t>122</w:t>
      </w:r>
      <w:r w:rsidRPr="00C468F7">
        <w:rPr>
          <w:spacing w:val="-6"/>
        </w:rPr>
        <w:t xml:space="preserve"> </w:t>
      </w:r>
      <w:r w:rsidRPr="00C468F7">
        <w:t>had</w:t>
      </w:r>
      <w:r w:rsidRPr="00C468F7">
        <w:rPr>
          <w:spacing w:val="-5"/>
        </w:rPr>
        <w:t xml:space="preserve"> </w:t>
      </w:r>
      <w:r w:rsidRPr="00C468F7">
        <w:t>been</w:t>
      </w:r>
      <w:r w:rsidRPr="00C468F7">
        <w:rPr>
          <w:spacing w:val="-5"/>
        </w:rPr>
        <w:t xml:space="preserve"> </w:t>
      </w:r>
      <w:r w:rsidRPr="00C468F7">
        <w:t>conducted:</w:t>
      </w:r>
      <w:r w:rsidRPr="00C468F7">
        <w:rPr>
          <w:spacing w:val="-5"/>
        </w:rPr>
        <w:t xml:space="preserve"> </w:t>
      </w:r>
      <w:r w:rsidRPr="00C468F7">
        <w:t>[69],</w:t>
      </w:r>
      <w:r w:rsidRPr="00C468F7">
        <w:rPr>
          <w:spacing w:val="-5"/>
        </w:rPr>
        <w:t xml:space="preserve"> </w:t>
      </w:r>
      <w:r w:rsidRPr="00C468F7">
        <w:t>[71].</w:t>
      </w:r>
      <w:r w:rsidRPr="00C468F7">
        <w:rPr>
          <w:spacing w:val="-6"/>
        </w:rPr>
        <w:t xml:space="preserve"> </w:t>
      </w:r>
      <w:r w:rsidRPr="00C468F7">
        <w:t xml:space="preserve">The same result followed in </w:t>
      </w:r>
      <w:r w:rsidRPr="00C468F7">
        <w:rPr>
          <w:i/>
        </w:rPr>
        <w:t xml:space="preserve">Wilson v Yorkshire Dales National Park Authority </w:t>
      </w:r>
      <w:r w:rsidRPr="00C468F7">
        <w:t>[2009] EWHC 1425 (Admin): counsel for the park authority accepted that it had not directed itself to the effect that it was not practicable to observe the duty to secure the</w:t>
      </w:r>
      <w:r w:rsidRPr="00C468F7">
        <w:rPr>
          <w:spacing w:val="-9"/>
        </w:rPr>
        <w:t xml:space="preserve"> </w:t>
      </w:r>
      <w:r w:rsidRPr="00C468F7">
        <w:t>expeditious,</w:t>
      </w:r>
      <w:r w:rsidRPr="00C468F7">
        <w:rPr>
          <w:spacing w:val="-10"/>
        </w:rPr>
        <w:t xml:space="preserve"> </w:t>
      </w:r>
      <w:r w:rsidRPr="00C468F7">
        <w:t>convenient</w:t>
      </w:r>
      <w:r w:rsidRPr="00C468F7">
        <w:rPr>
          <w:spacing w:val="-9"/>
        </w:rPr>
        <w:t xml:space="preserve"> </w:t>
      </w:r>
      <w:r w:rsidRPr="00C468F7">
        <w:t>and</w:t>
      </w:r>
      <w:r w:rsidRPr="00C468F7">
        <w:rPr>
          <w:spacing w:val="-9"/>
        </w:rPr>
        <w:t xml:space="preserve"> </w:t>
      </w:r>
      <w:r w:rsidRPr="00C468F7">
        <w:t>safe</w:t>
      </w:r>
      <w:r w:rsidRPr="00C468F7">
        <w:rPr>
          <w:spacing w:val="-10"/>
        </w:rPr>
        <w:t xml:space="preserve"> </w:t>
      </w:r>
      <w:r w:rsidRPr="00C468F7">
        <w:t>movement</w:t>
      </w:r>
      <w:r w:rsidRPr="00C468F7">
        <w:rPr>
          <w:spacing w:val="-8"/>
        </w:rPr>
        <w:t xml:space="preserve"> </w:t>
      </w:r>
      <w:r w:rsidRPr="00C468F7">
        <w:t>of</w:t>
      </w:r>
      <w:r w:rsidRPr="00C468F7">
        <w:rPr>
          <w:spacing w:val="-12"/>
        </w:rPr>
        <w:t xml:space="preserve"> </w:t>
      </w:r>
      <w:r w:rsidRPr="00C468F7">
        <w:t>mechanically</w:t>
      </w:r>
      <w:r w:rsidRPr="00C468F7">
        <w:rPr>
          <w:spacing w:val="-12"/>
        </w:rPr>
        <w:t xml:space="preserve"> </w:t>
      </w:r>
      <w:r w:rsidRPr="00C468F7">
        <w:t>propelled</w:t>
      </w:r>
      <w:r w:rsidRPr="00C468F7">
        <w:rPr>
          <w:spacing w:val="-9"/>
        </w:rPr>
        <w:t xml:space="preserve"> </w:t>
      </w:r>
      <w:r w:rsidRPr="00C468F7">
        <w:t>vehicles on the routes in question, and although the access committee had considered a number of matters, it had not been demonstrated that the balancing exercise demanded by section 122 had occurred: [77],</w:t>
      </w:r>
      <w:r w:rsidRPr="00C468F7">
        <w:rPr>
          <w:spacing w:val="-6"/>
        </w:rPr>
        <w:t xml:space="preserve"> </w:t>
      </w:r>
      <w:r w:rsidRPr="00C468F7">
        <w:t>[80].</w:t>
      </w:r>
    </w:p>
    <w:p w:rsidR="00C468F7" w:rsidRPr="00C468F7" w:rsidRDefault="00C468F7" w:rsidP="00C468F7">
      <w:pPr>
        <w:pStyle w:val="BodyText"/>
        <w:spacing w:before="11"/>
        <w:rPr>
          <w:sz w:val="20"/>
        </w:rPr>
      </w:pPr>
    </w:p>
    <w:p w:rsidR="00C468F7" w:rsidRPr="00C468F7" w:rsidRDefault="00C468F7" w:rsidP="00C468F7">
      <w:pPr>
        <w:pStyle w:val="ListParagraph"/>
        <w:numPr>
          <w:ilvl w:val="0"/>
          <w:numId w:val="4"/>
        </w:numPr>
        <w:tabs>
          <w:tab w:val="left" w:pos="1625"/>
        </w:tabs>
        <w:ind w:right="256" w:firstLine="0"/>
        <w:rPr>
          <w:sz w:val="24"/>
        </w:rPr>
      </w:pPr>
      <w:r w:rsidRPr="00C468F7">
        <w:rPr>
          <w:sz w:val="24"/>
        </w:rPr>
        <w:t>Thus the duty imposed by section 122 of the 1984 Act is a qualified duty. Against the duty to secure the expeditious, convenient and safe movement of vehicular and other traffic (including pedestrians) is to be balanced the factors in section 122(2) , such as the effect on the amenities of the area and, in the context of</w:t>
      </w:r>
      <w:r w:rsidRPr="00C468F7">
        <w:rPr>
          <w:spacing w:val="-7"/>
          <w:sz w:val="24"/>
        </w:rPr>
        <w:t xml:space="preserve"> </w:t>
      </w:r>
      <w:r w:rsidRPr="00C468F7">
        <w:rPr>
          <w:sz w:val="24"/>
        </w:rPr>
        <w:t>making</w:t>
      </w:r>
      <w:r w:rsidRPr="00C468F7">
        <w:rPr>
          <w:spacing w:val="-5"/>
          <w:sz w:val="24"/>
        </w:rPr>
        <w:t xml:space="preserve"> </w:t>
      </w:r>
      <w:r w:rsidRPr="00C468F7">
        <w:rPr>
          <w:sz w:val="24"/>
        </w:rPr>
        <w:t>a</w:t>
      </w:r>
      <w:r w:rsidRPr="00C468F7">
        <w:rPr>
          <w:spacing w:val="-6"/>
          <w:sz w:val="24"/>
        </w:rPr>
        <w:t xml:space="preserve"> </w:t>
      </w:r>
      <w:r w:rsidRPr="00C468F7">
        <w:rPr>
          <w:sz w:val="24"/>
        </w:rPr>
        <w:t>traffic</w:t>
      </w:r>
      <w:r w:rsidRPr="00C468F7">
        <w:rPr>
          <w:spacing w:val="-7"/>
          <w:sz w:val="24"/>
        </w:rPr>
        <w:t xml:space="preserve"> </w:t>
      </w:r>
      <w:r w:rsidRPr="00C468F7">
        <w:rPr>
          <w:sz w:val="24"/>
        </w:rPr>
        <w:t>regulation</w:t>
      </w:r>
      <w:r w:rsidRPr="00C468F7">
        <w:rPr>
          <w:spacing w:val="-5"/>
          <w:sz w:val="24"/>
        </w:rPr>
        <w:t xml:space="preserve"> </w:t>
      </w:r>
      <w:r w:rsidRPr="00C468F7">
        <w:rPr>
          <w:sz w:val="24"/>
        </w:rPr>
        <w:t>order,</w:t>
      </w:r>
      <w:r w:rsidRPr="00C468F7">
        <w:rPr>
          <w:spacing w:val="-6"/>
          <w:sz w:val="24"/>
        </w:rPr>
        <w:t xml:space="preserve"> </w:t>
      </w:r>
      <w:r w:rsidRPr="00C468F7">
        <w:rPr>
          <w:sz w:val="24"/>
        </w:rPr>
        <w:t>the</w:t>
      </w:r>
      <w:r w:rsidRPr="00C468F7">
        <w:rPr>
          <w:spacing w:val="-7"/>
          <w:sz w:val="24"/>
        </w:rPr>
        <w:t xml:space="preserve"> </w:t>
      </w:r>
      <w:r w:rsidRPr="00C468F7">
        <w:rPr>
          <w:sz w:val="24"/>
        </w:rPr>
        <w:t>purposes</w:t>
      </w:r>
      <w:r w:rsidRPr="00C468F7">
        <w:rPr>
          <w:spacing w:val="-5"/>
          <w:sz w:val="24"/>
        </w:rPr>
        <w:t xml:space="preserve"> </w:t>
      </w:r>
      <w:r w:rsidRPr="00C468F7">
        <w:rPr>
          <w:sz w:val="24"/>
        </w:rPr>
        <w:t>for</w:t>
      </w:r>
      <w:r w:rsidRPr="00C468F7">
        <w:rPr>
          <w:spacing w:val="-6"/>
          <w:sz w:val="24"/>
        </w:rPr>
        <w:t xml:space="preserve"> </w:t>
      </w:r>
      <w:r w:rsidRPr="00C468F7">
        <w:rPr>
          <w:sz w:val="24"/>
        </w:rPr>
        <w:t>this</w:t>
      </w:r>
      <w:r w:rsidRPr="00C468F7">
        <w:rPr>
          <w:spacing w:val="-6"/>
          <w:sz w:val="24"/>
        </w:rPr>
        <w:t xml:space="preserve"> </w:t>
      </w:r>
      <w:r w:rsidRPr="00C468F7">
        <w:rPr>
          <w:sz w:val="24"/>
        </w:rPr>
        <w:t>identified</w:t>
      </w:r>
      <w:r w:rsidRPr="00C468F7">
        <w:rPr>
          <w:spacing w:val="-5"/>
          <w:sz w:val="24"/>
        </w:rPr>
        <w:t xml:space="preserve"> </w:t>
      </w:r>
      <w:r w:rsidRPr="00C468F7">
        <w:rPr>
          <w:sz w:val="24"/>
        </w:rPr>
        <w:t>in</w:t>
      </w:r>
      <w:r w:rsidRPr="00C468F7">
        <w:rPr>
          <w:spacing w:val="-5"/>
          <w:sz w:val="24"/>
        </w:rPr>
        <w:t xml:space="preserve"> </w:t>
      </w:r>
      <w:r w:rsidRPr="00C468F7">
        <w:rPr>
          <w:sz w:val="24"/>
        </w:rPr>
        <w:t>section</w:t>
      </w:r>
      <w:r w:rsidRPr="00C468F7">
        <w:rPr>
          <w:spacing w:val="-5"/>
          <w:sz w:val="24"/>
        </w:rPr>
        <w:t xml:space="preserve"> </w:t>
      </w:r>
      <w:r w:rsidRPr="00C468F7">
        <w:rPr>
          <w:sz w:val="24"/>
        </w:rPr>
        <w:t>1(1). As a matter of law the duty of securing the expeditious, convenient and safe movement of vehicle and other traffic (including pedestrians) is not given</w:t>
      </w:r>
      <w:r w:rsidRPr="00C468F7">
        <w:rPr>
          <w:spacing w:val="36"/>
          <w:sz w:val="24"/>
        </w:rPr>
        <w:t xml:space="preserve"> </w:t>
      </w:r>
      <w:r w:rsidRPr="00C468F7">
        <w:rPr>
          <w:sz w:val="24"/>
        </w:rPr>
        <w:t>a primacy:</w:t>
      </w:r>
      <w:r w:rsidRPr="00C468F7">
        <w:rPr>
          <w:spacing w:val="-13"/>
          <w:sz w:val="24"/>
        </w:rPr>
        <w:t xml:space="preserve"> </w:t>
      </w:r>
      <w:r w:rsidRPr="00C468F7">
        <w:rPr>
          <w:sz w:val="24"/>
        </w:rPr>
        <w:t>Carnwath</w:t>
      </w:r>
      <w:r w:rsidRPr="00C468F7">
        <w:rPr>
          <w:spacing w:val="-13"/>
          <w:sz w:val="24"/>
        </w:rPr>
        <w:t xml:space="preserve"> </w:t>
      </w:r>
      <w:r w:rsidRPr="00C468F7">
        <w:rPr>
          <w:sz w:val="24"/>
        </w:rPr>
        <w:t>J</w:t>
      </w:r>
      <w:r w:rsidRPr="00C468F7">
        <w:rPr>
          <w:spacing w:val="-11"/>
          <w:sz w:val="24"/>
        </w:rPr>
        <w:t xml:space="preserve"> </w:t>
      </w:r>
      <w:r w:rsidRPr="00C468F7">
        <w:rPr>
          <w:sz w:val="24"/>
        </w:rPr>
        <w:t>made</w:t>
      </w:r>
      <w:r w:rsidRPr="00C468F7">
        <w:rPr>
          <w:spacing w:val="-15"/>
          <w:sz w:val="24"/>
        </w:rPr>
        <w:t xml:space="preserve"> </w:t>
      </w:r>
      <w:r w:rsidRPr="00C468F7">
        <w:rPr>
          <w:sz w:val="24"/>
        </w:rPr>
        <w:t>that</w:t>
      </w:r>
      <w:r w:rsidRPr="00C468F7">
        <w:rPr>
          <w:spacing w:val="-13"/>
          <w:sz w:val="24"/>
        </w:rPr>
        <w:t xml:space="preserve"> </w:t>
      </w:r>
      <w:r w:rsidRPr="00C468F7">
        <w:rPr>
          <w:sz w:val="24"/>
        </w:rPr>
        <w:t>clear</w:t>
      </w:r>
      <w:r w:rsidRPr="00C468F7">
        <w:rPr>
          <w:spacing w:val="-14"/>
          <w:sz w:val="24"/>
        </w:rPr>
        <w:t xml:space="preserve"> </w:t>
      </w:r>
      <w:r w:rsidRPr="00C468F7">
        <w:rPr>
          <w:sz w:val="24"/>
        </w:rPr>
        <w:t>in</w:t>
      </w:r>
      <w:r w:rsidRPr="00C468F7">
        <w:rPr>
          <w:spacing w:val="-13"/>
          <w:sz w:val="24"/>
        </w:rPr>
        <w:t xml:space="preserve"> </w:t>
      </w:r>
      <w:r w:rsidRPr="00C468F7">
        <w:rPr>
          <w:sz w:val="24"/>
        </w:rPr>
        <w:t>rejecting</w:t>
      </w:r>
      <w:r w:rsidRPr="00C468F7">
        <w:rPr>
          <w:spacing w:val="-16"/>
          <w:sz w:val="24"/>
        </w:rPr>
        <w:t xml:space="preserve"> </w:t>
      </w:r>
      <w:r w:rsidRPr="00C468F7">
        <w:rPr>
          <w:sz w:val="24"/>
        </w:rPr>
        <w:t>the</w:t>
      </w:r>
      <w:r w:rsidRPr="00C468F7">
        <w:rPr>
          <w:spacing w:val="-14"/>
          <w:sz w:val="24"/>
        </w:rPr>
        <w:t xml:space="preserve"> </w:t>
      </w:r>
      <w:r w:rsidRPr="00C468F7">
        <w:rPr>
          <w:sz w:val="24"/>
        </w:rPr>
        <w:t>assumption</w:t>
      </w:r>
      <w:r w:rsidRPr="00C468F7">
        <w:rPr>
          <w:spacing w:val="-13"/>
          <w:sz w:val="24"/>
        </w:rPr>
        <w:t xml:space="preserve"> </w:t>
      </w:r>
      <w:r w:rsidRPr="00C468F7">
        <w:rPr>
          <w:sz w:val="24"/>
        </w:rPr>
        <w:t>in</w:t>
      </w:r>
      <w:r w:rsidRPr="00C468F7">
        <w:rPr>
          <w:spacing w:val="-10"/>
          <w:sz w:val="24"/>
        </w:rPr>
        <w:t xml:space="preserve"> </w:t>
      </w:r>
      <w:r w:rsidRPr="00C468F7">
        <w:rPr>
          <w:i/>
          <w:sz w:val="24"/>
        </w:rPr>
        <w:t>Greater</w:t>
      </w:r>
      <w:r w:rsidRPr="00C468F7">
        <w:rPr>
          <w:i/>
          <w:spacing w:val="-10"/>
          <w:sz w:val="24"/>
        </w:rPr>
        <w:t xml:space="preserve"> </w:t>
      </w:r>
      <w:r w:rsidRPr="00C468F7">
        <w:rPr>
          <w:i/>
          <w:sz w:val="24"/>
        </w:rPr>
        <w:t xml:space="preserve">London Council v Secretary of State for Transport </w:t>
      </w:r>
      <w:r w:rsidRPr="00C468F7">
        <w:rPr>
          <w:sz w:val="24"/>
        </w:rPr>
        <w:t>that the matters in section 122(2) were subordinate to those in section</w:t>
      </w:r>
      <w:r w:rsidRPr="00C468F7">
        <w:rPr>
          <w:spacing w:val="-2"/>
          <w:sz w:val="24"/>
        </w:rPr>
        <w:t xml:space="preserve"> </w:t>
      </w:r>
      <w:r w:rsidRPr="00C468F7">
        <w:rPr>
          <w:sz w:val="24"/>
        </w:rPr>
        <w:t>122(1).</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spacing w:before="1"/>
        <w:ind w:right="259"/>
        <w:rPr>
          <w:sz w:val="24"/>
        </w:rPr>
      </w:pPr>
      <w:r w:rsidRPr="00C468F7">
        <w:rPr>
          <w:sz w:val="24"/>
        </w:rPr>
        <w:t>On behalf of the claimant in the present case Mr Pay accepted this as an accurate statement of the</w:t>
      </w:r>
      <w:r w:rsidRPr="00C468F7">
        <w:rPr>
          <w:spacing w:val="-2"/>
          <w:sz w:val="24"/>
        </w:rPr>
        <w:t xml:space="preserve"> </w:t>
      </w:r>
      <w:r w:rsidRPr="00C468F7">
        <w:rPr>
          <w:sz w:val="24"/>
        </w:rPr>
        <w:t>law.</w:t>
      </w:r>
    </w:p>
    <w:p w:rsidR="00C468F7" w:rsidRPr="00C468F7" w:rsidRDefault="00C468F7" w:rsidP="00C468F7">
      <w:pPr>
        <w:pStyle w:val="BodyText"/>
        <w:spacing w:before="9"/>
        <w:rPr>
          <w:sz w:val="20"/>
        </w:rPr>
      </w:pPr>
    </w:p>
    <w:p w:rsidR="00C468F7" w:rsidRPr="00C468F7" w:rsidRDefault="00C468F7" w:rsidP="00C468F7">
      <w:pPr>
        <w:pStyle w:val="ListParagraph"/>
        <w:numPr>
          <w:ilvl w:val="0"/>
          <w:numId w:val="2"/>
        </w:numPr>
        <w:tabs>
          <w:tab w:val="left" w:pos="821"/>
        </w:tabs>
        <w:spacing w:before="1"/>
        <w:ind w:right="254"/>
        <w:rPr>
          <w:sz w:val="24"/>
        </w:rPr>
      </w:pPr>
      <w:r w:rsidRPr="00C468F7">
        <w:rPr>
          <w:sz w:val="24"/>
        </w:rPr>
        <w:t xml:space="preserve">Following </w:t>
      </w:r>
      <w:r w:rsidRPr="00C468F7">
        <w:rPr>
          <w:i/>
          <w:sz w:val="24"/>
        </w:rPr>
        <w:t>Trail Riders Fellowship v Powys County Council</w:t>
      </w:r>
      <w:r w:rsidRPr="00C468F7">
        <w:rPr>
          <w:sz w:val="24"/>
        </w:rPr>
        <w:t xml:space="preserve">, section 122 has been considered in several other cases. In </w:t>
      </w:r>
      <w:r w:rsidRPr="00C468F7">
        <w:rPr>
          <w:i/>
          <w:sz w:val="24"/>
        </w:rPr>
        <w:t xml:space="preserve">Williams v Devon County Council </w:t>
      </w:r>
      <w:r w:rsidRPr="00C468F7">
        <w:rPr>
          <w:sz w:val="24"/>
        </w:rPr>
        <w:t>[2015] EWHC 568</w:t>
      </w:r>
      <w:r w:rsidRPr="00C468F7">
        <w:rPr>
          <w:spacing w:val="-7"/>
          <w:sz w:val="24"/>
        </w:rPr>
        <w:t xml:space="preserve"> </w:t>
      </w:r>
      <w:r w:rsidRPr="00C468F7">
        <w:rPr>
          <w:sz w:val="24"/>
        </w:rPr>
        <w:t>(Admin)</w:t>
      </w:r>
      <w:r w:rsidRPr="00C468F7">
        <w:rPr>
          <w:spacing w:val="-7"/>
          <w:sz w:val="24"/>
        </w:rPr>
        <w:t xml:space="preserve"> </w:t>
      </w:r>
      <w:r w:rsidRPr="00C468F7">
        <w:rPr>
          <w:sz w:val="24"/>
        </w:rPr>
        <w:t>HHJ</w:t>
      </w:r>
      <w:r w:rsidRPr="00C468F7">
        <w:rPr>
          <w:spacing w:val="-4"/>
          <w:sz w:val="24"/>
        </w:rPr>
        <w:t xml:space="preserve"> </w:t>
      </w:r>
      <w:r w:rsidRPr="00C468F7">
        <w:rPr>
          <w:sz w:val="24"/>
        </w:rPr>
        <w:t>Cotter</w:t>
      </w:r>
      <w:r w:rsidRPr="00C468F7">
        <w:rPr>
          <w:spacing w:val="-7"/>
          <w:sz w:val="24"/>
        </w:rPr>
        <w:t xml:space="preserve"> </w:t>
      </w:r>
      <w:r w:rsidRPr="00C468F7">
        <w:rPr>
          <w:sz w:val="24"/>
        </w:rPr>
        <w:t>QC</w:t>
      </w:r>
      <w:r w:rsidRPr="00C468F7">
        <w:rPr>
          <w:spacing w:val="-6"/>
          <w:sz w:val="24"/>
        </w:rPr>
        <w:t xml:space="preserve"> </w:t>
      </w:r>
      <w:r w:rsidRPr="00C468F7">
        <w:rPr>
          <w:sz w:val="24"/>
        </w:rPr>
        <w:t>dealt</w:t>
      </w:r>
      <w:r w:rsidRPr="00C468F7">
        <w:rPr>
          <w:spacing w:val="-6"/>
          <w:sz w:val="24"/>
        </w:rPr>
        <w:t xml:space="preserve"> </w:t>
      </w:r>
      <w:r w:rsidRPr="00C468F7">
        <w:rPr>
          <w:sz w:val="24"/>
        </w:rPr>
        <w:t>with</w:t>
      </w:r>
      <w:r w:rsidRPr="00C468F7">
        <w:rPr>
          <w:spacing w:val="-6"/>
          <w:sz w:val="24"/>
        </w:rPr>
        <w:t xml:space="preserve"> </w:t>
      </w:r>
      <w:r w:rsidRPr="00C468F7">
        <w:rPr>
          <w:sz w:val="24"/>
        </w:rPr>
        <w:t>an</w:t>
      </w:r>
      <w:r w:rsidRPr="00C468F7">
        <w:rPr>
          <w:spacing w:val="-7"/>
          <w:sz w:val="24"/>
        </w:rPr>
        <w:t xml:space="preserve"> </w:t>
      </w:r>
      <w:r w:rsidRPr="00C468F7">
        <w:rPr>
          <w:sz w:val="24"/>
        </w:rPr>
        <w:t>experimental</w:t>
      </w:r>
      <w:r w:rsidRPr="00C468F7">
        <w:rPr>
          <w:spacing w:val="-6"/>
          <w:sz w:val="24"/>
        </w:rPr>
        <w:t xml:space="preserve"> </w:t>
      </w:r>
      <w:r w:rsidRPr="00C468F7">
        <w:rPr>
          <w:sz w:val="24"/>
        </w:rPr>
        <w:t>traffic</w:t>
      </w:r>
      <w:r w:rsidRPr="00C468F7">
        <w:rPr>
          <w:spacing w:val="-5"/>
          <w:sz w:val="24"/>
        </w:rPr>
        <w:t xml:space="preserve"> </w:t>
      </w:r>
      <w:r w:rsidRPr="00C468F7">
        <w:rPr>
          <w:sz w:val="24"/>
        </w:rPr>
        <w:t>regulation</w:t>
      </w:r>
      <w:r w:rsidRPr="00C468F7">
        <w:rPr>
          <w:spacing w:val="-3"/>
          <w:sz w:val="24"/>
        </w:rPr>
        <w:t xml:space="preserve"> </w:t>
      </w:r>
      <w:r w:rsidRPr="00C468F7">
        <w:rPr>
          <w:sz w:val="24"/>
        </w:rPr>
        <w:t>order,</w:t>
      </w:r>
      <w:r w:rsidRPr="00C468F7">
        <w:rPr>
          <w:spacing w:val="-7"/>
          <w:sz w:val="24"/>
        </w:rPr>
        <w:t xml:space="preserve"> </w:t>
      </w:r>
      <w:r w:rsidRPr="00C468F7">
        <w:rPr>
          <w:sz w:val="24"/>
        </w:rPr>
        <w:t>which reversed</w:t>
      </w:r>
      <w:r w:rsidRPr="00C468F7">
        <w:rPr>
          <w:spacing w:val="-5"/>
          <w:sz w:val="24"/>
        </w:rPr>
        <w:t xml:space="preserve"> </w:t>
      </w:r>
      <w:r w:rsidRPr="00C468F7">
        <w:rPr>
          <w:sz w:val="24"/>
        </w:rPr>
        <w:t>the</w:t>
      </w:r>
      <w:r w:rsidRPr="00C468F7">
        <w:rPr>
          <w:spacing w:val="-4"/>
          <w:sz w:val="24"/>
        </w:rPr>
        <w:t xml:space="preserve"> </w:t>
      </w:r>
      <w:r w:rsidRPr="00C468F7">
        <w:rPr>
          <w:sz w:val="24"/>
        </w:rPr>
        <w:t>direction</w:t>
      </w:r>
      <w:r w:rsidRPr="00C468F7">
        <w:rPr>
          <w:spacing w:val="-4"/>
          <w:sz w:val="24"/>
        </w:rPr>
        <w:t xml:space="preserve"> </w:t>
      </w:r>
      <w:r w:rsidRPr="00C468F7">
        <w:rPr>
          <w:sz w:val="24"/>
        </w:rPr>
        <w:t>of</w:t>
      </w:r>
      <w:r w:rsidRPr="00C468F7">
        <w:rPr>
          <w:spacing w:val="-5"/>
          <w:sz w:val="24"/>
        </w:rPr>
        <w:t xml:space="preserve"> </w:t>
      </w:r>
      <w:r w:rsidRPr="00C468F7">
        <w:rPr>
          <w:sz w:val="24"/>
        </w:rPr>
        <w:t>vehicular</w:t>
      </w:r>
      <w:r w:rsidRPr="00C468F7">
        <w:rPr>
          <w:spacing w:val="-5"/>
          <w:sz w:val="24"/>
        </w:rPr>
        <w:t xml:space="preserve"> </w:t>
      </w:r>
      <w:r w:rsidRPr="00C468F7">
        <w:rPr>
          <w:sz w:val="24"/>
        </w:rPr>
        <w:t>traffic</w:t>
      </w:r>
      <w:r w:rsidRPr="00C468F7">
        <w:rPr>
          <w:spacing w:val="-5"/>
          <w:sz w:val="24"/>
        </w:rPr>
        <w:t xml:space="preserve"> </w:t>
      </w:r>
      <w:r w:rsidRPr="00C468F7">
        <w:rPr>
          <w:sz w:val="24"/>
        </w:rPr>
        <w:t>on</w:t>
      </w:r>
      <w:r w:rsidRPr="00C468F7">
        <w:rPr>
          <w:spacing w:val="-4"/>
          <w:sz w:val="24"/>
        </w:rPr>
        <w:t xml:space="preserve"> </w:t>
      </w:r>
      <w:r w:rsidRPr="00C468F7">
        <w:rPr>
          <w:sz w:val="24"/>
        </w:rPr>
        <w:t>a</w:t>
      </w:r>
      <w:r w:rsidRPr="00C468F7">
        <w:rPr>
          <w:spacing w:val="-5"/>
          <w:sz w:val="24"/>
        </w:rPr>
        <w:t xml:space="preserve"> </w:t>
      </w:r>
      <w:r w:rsidRPr="00C468F7">
        <w:rPr>
          <w:sz w:val="24"/>
        </w:rPr>
        <w:t>route</w:t>
      </w:r>
      <w:r w:rsidRPr="00C468F7">
        <w:rPr>
          <w:spacing w:val="-5"/>
          <w:sz w:val="24"/>
        </w:rPr>
        <w:t xml:space="preserve"> </w:t>
      </w:r>
      <w:r w:rsidRPr="00C468F7">
        <w:rPr>
          <w:sz w:val="24"/>
        </w:rPr>
        <w:t>and</w:t>
      </w:r>
      <w:r w:rsidRPr="00C468F7">
        <w:rPr>
          <w:spacing w:val="-4"/>
          <w:sz w:val="24"/>
        </w:rPr>
        <w:t xml:space="preserve"> </w:t>
      </w:r>
      <w:r w:rsidRPr="00C468F7">
        <w:rPr>
          <w:sz w:val="24"/>
        </w:rPr>
        <w:t>prohibited</w:t>
      </w:r>
      <w:r w:rsidRPr="00C468F7">
        <w:rPr>
          <w:spacing w:val="-5"/>
          <w:sz w:val="24"/>
        </w:rPr>
        <w:t xml:space="preserve"> </w:t>
      </w:r>
      <w:r w:rsidRPr="00C468F7">
        <w:rPr>
          <w:sz w:val="24"/>
        </w:rPr>
        <w:t>vehicles</w:t>
      </w:r>
      <w:r w:rsidRPr="00C468F7">
        <w:rPr>
          <w:spacing w:val="-4"/>
          <w:sz w:val="24"/>
        </w:rPr>
        <w:t xml:space="preserve"> </w:t>
      </w:r>
      <w:r w:rsidRPr="00C468F7">
        <w:rPr>
          <w:sz w:val="24"/>
        </w:rPr>
        <w:t>larger</w:t>
      </w:r>
      <w:r w:rsidRPr="00C468F7">
        <w:rPr>
          <w:spacing w:val="-5"/>
          <w:sz w:val="24"/>
        </w:rPr>
        <w:t xml:space="preserve"> </w:t>
      </w:r>
      <w:r w:rsidRPr="00C468F7">
        <w:rPr>
          <w:sz w:val="24"/>
        </w:rPr>
        <w:t>than a certain length on part of it. The judge quashed the order on the basis that a public inquiry</w:t>
      </w:r>
      <w:r w:rsidRPr="00C468F7">
        <w:rPr>
          <w:spacing w:val="-9"/>
          <w:sz w:val="24"/>
        </w:rPr>
        <w:t xml:space="preserve"> </w:t>
      </w:r>
      <w:r w:rsidRPr="00C468F7">
        <w:rPr>
          <w:sz w:val="24"/>
        </w:rPr>
        <w:t>should</w:t>
      </w:r>
      <w:r w:rsidRPr="00C468F7">
        <w:rPr>
          <w:spacing w:val="-4"/>
          <w:sz w:val="24"/>
        </w:rPr>
        <w:t xml:space="preserve"> </w:t>
      </w:r>
      <w:r w:rsidRPr="00C468F7">
        <w:rPr>
          <w:sz w:val="24"/>
        </w:rPr>
        <w:t>have</w:t>
      </w:r>
      <w:r w:rsidRPr="00C468F7">
        <w:rPr>
          <w:spacing w:val="-4"/>
          <w:sz w:val="24"/>
        </w:rPr>
        <w:t xml:space="preserve"> </w:t>
      </w:r>
      <w:r w:rsidRPr="00C468F7">
        <w:rPr>
          <w:sz w:val="24"/>
        </w:rPr>
        <w:t>been</w:t>
      </w:r>
      <w:r w:rsidRPr="00C468F7">
        <w:rPr>
          <w:spacing w:val="-2"/>
          <w:sz w:val="24"/>
        </w:rPr>
        <w:t xml:space="preserve"> </w:t>
      </w:r>
      <w:r w:rsidRPr="00C468F7">
        <w:rPr>
          <w:sz w:val="24"/>
        </w:rPr>
        <w:t>conducted.</w:t>
      </w:r>
      <w:r w:rsidRPr="00C468F7">
        <w:rPr>
          <w:spacing w:val="-3"/>
          <w:sz w:val="24"/>
        </w:rPr>
        <w:t xml:space="preserve"> </w:t>
      </w:r>
      <w:r w:rsidRPr="00C468F7">
        <w:rPr>
          <w:sz w:val="24"/>
        </w:rPr>
        <w:t>He</w:t>
      </w:r>
      <w:r w:rsidRPr="00C468F7">
        <w:rPr>
          <w:spacing w:val="-5"/>
          <w:sz w:val="24"/>
        </w:rPr>
        <w:t xml:space="preserve"> </w:t>
      </w:r>
      <w:r w:rsidRPr="00C468F7">
        <w:rPr>
          <w:sz w:val="24"/>
        </w:rPr>
        <w:t>also</w:t>
      </w:r>
      <w:r w:rsidRPr="00C468F7">
        <w:rPr>
          <w:spacing w:val="-1"/>
          <w:sz w:val="24"/>
        </w:rPr>
        <w:t xml:space="preserve"> </w:t>
      </w:r>
      <w:r w:rsidRPr="00C468F7">
        <w:rPr>
          <w:sz w:val="24"/>
        </w:rPr>
        <w:t>held</w:t>
      </w:r>
      <w:r w:rsidRPr="00C468F7">
        <w:rPr>
          <w:spacing w:val="-2"/>
          <w:sz w:val="24"/>
        </w:rPr>
        <w:t xml:space="preserve"> </w:t>
      </w:r>
      <w:r w:rsidRPr="00C468F7">
        <w:rPr>
          <w:sz w:val="24"/>
        </w:rPr>
        <w:t>that</w:t>
      </w:r>
      <w:r w:rsidRPr="00C468F7">
        <w:rPr>
          <w:spacing w:val="-4"/>
          <w:sz w:val="24"/>
        </w:rPr>
        <w:t xml:space="preserve"> </w:t>
      </w:r>
      <w:r w:rsidRPr="00C468F7">
        <w:rPr>
          <w:sz w:val="24"/>
        </w:rPr>
        <w:t>he</w:t>
      </w:r>
      <w:r w:rsidRPr="00C468F7">
        <w:rPr>
          <w:spacing w:val="-4"/>
          <w:sz w:val="24"/>
        </w:rPr>
        <w:t xml:space="preserve"> </w:t>
      </w:r>
      <w:r w:rsidRPr="00C468F7">
        <w:rPr>
          <w:sz w:val="24"/>
        </w:rPr>
        <w:t>would</w:t>
      </w:r>
      <w:r w:rsidRPr="00C468F7">
        <w:rPr>
          <w:spacing w:val="-4"/>
          <w:sz w:val="24"/>
        </w:rPr>
        <w:t xml:space="preserve"> </w:t>
      </w:r>
      <w:r w:rsidRPr="00C468F7">
        <w:rPr>
          <w:sz w:val="24"/>
        </w:rPr>
        <w:t>have</w:t>
      </w:r>
      <w:r w:rsidRPr="00C468F7">
        <w:rPr>
          <w:spacing w:val="-5"/>
          <w:sz w:val="24"/>
        </w:rPr>
        <w:t xml:space="preserve"> </w:t>
      </w:r>
      <w:r w:rsidRPr="00C468F7">
        <w:rPr>
          <w:sz w:val="24"/>
        </w:rPr>
        <w:t>quashed</w:t>
      </w:r>
      <w:r w:rsidRPr="00C468F7">
        <w:rPr>
          <w:spacing w:val="-3"/>
          <w:sz w:val="24"/>
        </w:rPr>
        <w:t xml:space="preserve"> </w:t>
      </w:r>
      <w:r w:rsidRPr="00C468F7">
        <w:rPr>
          <w:sz w:val="24"/>
        </w:rPr>
        <w:t>it</w:t>
      </w:r>
      <w:r w:rsidRPr="00C468F7">
        <w:rPr>
          <w:spacing w:val="-3"/>
          <w:sz w:val="24"/>
        </w:rPr>
        <w:t xml:space="preserve"> </w:t>
      </w:r>
      <w:r w:rsidRPr="00C468F7">
        <w:rPr>
          <w:sz w:val="24"/>
        </w:rPr>
        <w:t>on</w:t>
      </w:r>
      <w:r w:rsidRPr="00C468F7">
        <w:rPr>
          <w:spacing w:val="-3"/>
          <w:sz w:val="24"/>
        </w:rPr>
        <w:t xml:space="preserve"> </w:t>
      </w:r>
      <w:r w:rsidRPr="00C468F7">
        <w:rPr>
          <w:sz w:val="24"/>
        </w:rPr>
        <w:t>the basis that it could not be discerned that the authority had properly considered section 122.</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ind w:right="256"/>
        <w:rPr>
          <w:sz w:val="24"/>
        </w:rPr>
      </w:pPr>
      <w:r w:rsidRPr="00C468F7">
        <w:rPr>
          <w:sz w:val="24"/>
        </w:rPr>
        <w:t xml:space="preserve">In the course of reaching that conclusion, HHJ Cotter QC considered what Jeremy Baker J had said in </w:t>
      </w:r>
      <w:r w:rsidRPr="00C468F7">
        <w:rPr>
          <w:i/>
          <w:sz w:val="24"/>
        </w:rPr>
        <w:t xml:space="preserve">Trail Riders Fellowship v Devon County Council </w:t>
      </w:r>
      <w:r w:rsidRPr="00C468F7">
        <w:rPr>
          <w:sz w:val="24"/>
        </w:rPr>
        <w:t>[2013] EWHC 2104, that although the Council having made no express reference to section 122 did not</w:t>
      </w:r>
      <w:r w:rsidRPr="00C468F7">
        <w:rPr>
          <w:spacing w:val="-11"/>
          <w:sz w:val="24"/>
        </w:rPr>
        <w:t xml:space="preserve"> </w:t>
      </w:r>
      <w:r w:rsidRPr="00C468F7">
        <w:rPr>
          <w:sz w:val="24"/>
        </w:rPr>
        <w:t>mean</w:t>
      </w:r>
      <w:r w:rsidRPr="00C468F7">
        <w:rPr>
          <w:spacing w:val="-10"/>
          <w:sz w:val="24"/>
        </w:rPr>
        <w:t xml:space="preserve"> </w:t>
      </w:r>
      <w:r w:rsidRPr="00C468F7">
        <w:rPr>
          <w:sz w:val="24"/>
        </w:rPr>
        <w:t>that</w:t>
      </w:r>
      <w:r w:rsidRPr="00C468F7">
        <w:rPr>
          <w:spacing w:val="-10"/>
          <w:sz w:val="24"/>
        </w:rPr>
        <w:t xml:space="preserve"> </w:t>
      </w:r>
      <w:r w:rsidRPr="00C468F7">
        <w:rPr>
          <w:sz w:val="24"/>
        </w:rPr>
        <w:t>it</w:t>
      </w:r>
      <w:r w:rsidRPr="00C468F7">
        <w:rPr>
          <w:spacing w:val="-9"/>
          <w:sz w:val="24"/>
        </w:rPr>
        <w:t xml:space="preserve"> </w:t>
      </w:r>
      <w:r w:rsidRPr="00C468F7">
        <w:rPr>
          <w:sz w:val="24"/>
        </w:rPr>
        <w:t>had</w:t>
      </w:r>
      <w:r w:rsidRPr="00C468F7">
        <w:rPr>
          <w:spacing w:val="-10"/>
          <w:sz w:val="24"/>
        </w:rPr>
        <w:t xml:space="preserve"> </w:t>
      </w:r>
      <w:r w:rsidRPr="00C468F7">
        <w:rPr>
          <w:sz w:val="24"/>
        </w:rPr>
        <w:t>failed</w:t>
      </w:r>
      <w:r w:rsidRPr="00C468F7">
        <w:rPr>
          <w:spacing w:val="-11"/>
          <w:sz w:val="24"/>
        </w:rPr>
        <w:t xml:space="preserve"> </w:t>
      </w:r>
      <w:r w:rsidRPr="00C468F7">
        <w:rPr>
          <w:sz w:val="24"/>
        </w:rPr>
        <w:t>to</w:t>
      </w:r>
      <w:r w:rsidRPr="00C468F7">
        <w:rPr>
          <w:spacing w:val="-10"/>
          <w:sz w:val="24"/>
        </w:rPr>
        <w:t xml:space="preserve"> </w:t>
      </w:r>
      <w:r w:rsidRPr="00C468F7">
        <w:rPr>
          <w:sz w:val="24"/>
        </w:rPr>
        <w:t>consider</w:t>
      </w:r>
      <w:r w:rsidRPr="00C468F7">
        <w:rPr>
          <w:spacing w:val="-9"/>
          <w:sz w:val="24"/>
        </w:rPr>
        <w:t xml:space="preserve"> </w:t>
      </w:r>
      <w:r w:rsidRPr="00C468F7">
        <w:rPr>
          <w:sz w:val="24"/>
        </w:rPr>
        <w:t>it</w:t>
      </w:r>
      <w:r w:rsidRPr="00C468F7">
        <w:rPr>
          <w:spacing w:val="-9"/>
          <w:sz w:val="24"/>
        </w:rPr>
        <w:t xml:space="preserve"> </w:t>
      </w:r>
      <w:r w:rsidRPr="00C468F7">
        <w:rPr>
          <w:sz w:val="24"/>
        </w:rPr>
        <w:t>where</w:t>
      </w:r>
      <w:r w:rsidRPr="00C468F7">
        <w:rPr>
          <w:spacing w:val="-11"/>
          <w:sz w:val="24"/>
        </w:rPr>
        <w:t xml:space="preserve"> </w:t>
      </w:r>
      <w:r w:rsidRPr="00C468F7">
        <w:rPr>
          <w:sz w:val="24"/>
        </w:rPr>
        <w:t>the</w:t>
      </w:r>
      <w:r w:rsidRPr="00C468F7">
        <w:rPr>
          <w:spacing w:val="-7"/>
          <w:sz w:val="24"/>
        </w:rPr>
        <w:t xml:space="preserve"> </w:t>
      </w:r>
      <w:r w:rsidRPr="00C468F7">
        <w:rPr>
          <w:sz w:val="24"/>
        </w:rPr>
        <w:t>matter</w:t>
      </w:r>
      <w:r w:rsidRPr="00C468F7">
        <w:rPr>
          <w:spacing w:val="-11"/>
          <w:sz w:val="24"/>
        </w:rPr>
        <w:t xml:space="preserve"> </w:t>
      </w:r>
      <w:r w:rsidRPr="00C468F7">
        <w:rPr>
          <w:sz w:val="24"/>
        </w:rPr>
        <w:t>was</w:t>
      </w:r>
      <w:r w:rsidRPr="00C468F7">
        <w:rPr>
          <w:spacing w:val="-8"/>
          <w:sz w:val="24"/>
        </w:rPr>
        <w:t xml:space="preserve"> </w:t>
      </w:r>
      <w:r w:rsidRPr="00C468F7">
        <w:rPr>
          <w:sz w:val="24"/>
        </w:rPr>
        <w:t>considered</w:t>
      </w:r>
      <w:r w:rsidRPr="00C468F7">
        <w:rPr>
          <w:spacing w:val="-10"/>
          <w:sz w:val="24"/>
        </w:rPr>
        <w:t xml:space="preserve"> </w:t>
      </w:r>
      <w:r w:rsidRPr="00C468F7">
        <w:rPr>
          <w:sz w:val="24"/>
        </w:rPr>
        <w:t>by</w:t>
      </w:r>
      <w:r w:rsidRPr="00C468F7">
        <w:rPr>
          <w:spacing w:val="-12"/>
          <w:sz w:val="24"/>
        </w:rPr>
        <w:t xml:space="preserve"> </w:t>
      </w:r>
      <w:r w:rsidRPr="00C468F7">
        <w:rPr>
          <w:sz w:val="24"/>
        </w:rPr>
        <w:t>a</w:t>
      </w:r>
      <w:r w:rsidRPr="00C468F7">
        <w:rPr>
          <w:spacing w:val="-12"/>
          <w:sz w:val="24"/>
        </w:rPr>
        <w:t xml:space="preserve"> </w:t>
      </w:r>
      <w:r w:rsidRPr="00C468F7">
        <w:rPr>
          <w:sz w:val="24"/>
        </w:rPr>
        <w:t>specialist committee, which could be taken to have knowledge of the relevant statutory powers, and</w:t>
      </w:r>
      <w:r w:rsidRPr="00C468F7">
        <w:rPr>
          <w:spacing w:val="-3"/>
          <w:sz w:val="24"/>
        </w:rPr>
        <w:t xml:space="preserve"> </w:t>
      </w:r>
      <w:r w:rsidRPr="00C468F7">
        <w:rPr>
          <w:sz w:val="24"/>
        </w:rPr>
        <w:t>where</w:t>
      </w:r>
      <w:r w:rsidRPr="00C468F7">
        <w:rPr>
          <w:spacing w:val="-4"/>
          <w:sz w:val="24"/>
        </w:rPr>
        <w:t xml:space="preserve"> </w:t>
      </w:r>
      <w:r w:rsidRPr="00C468F7">
        <w:rPr>
          <w:sz w:val="24"/>
        </w:rPr>
        <w:t>the</w:t>
      </w:r>
      <w:r w:rsidRPr="00C468F7">
        <w:rPr>
          <w:spacing w:val="-3"/>
          <w:sz w:val="24"/>
        </w:rPr>
        <w:t xml:space="preserve"> </w:t>
      </w:r>
      <w:r w:rsidRPr="00C468F7">
        <w:rPr>
          <w:sz w:val="24"/>
        </w:rPr>
        <w:t>issue</w:t>
      </w:r>
      <w:r w:rsidRPr="00C468F7">
        <w:rPr>
          <w:spacing w:val="-4"/>
          <w:sz w:val="24"/>
        </w:rPr>
        <w:t xml:space="preserve"> </w:t>
      </w:r>
      <w:r w:rsidRPr="00C468F7">
        <w:rPr>
          <w:sz w:val="24"/>
        </w:rPr>
        <w:t>of</w:t>
      </w:r>
      <w:r w:rsidRPr="00C468F7">
        <w:rPr>
          <w:spacing w:val="-4"/>
          <w:sz w:val="24"/>
        </w:rPr>
        <w:t xml:space="preserve"> </w:t>
      </w:r>
      <w:r w:rsidRPr="00C468F7">
        <w:rPr>
          <w:sz w:val="24"/>
        </w:rPr>
        <w:t>expediency</w:t>
      </w:r>
      <w:r w:rsidRPr="00C468F7">
        <w:rPr>
          <w:spacing w:val="-8"/>
          <w:sz w:val="24"/>
        </w:rPr>
        <w:t xml:space="preserve"> </w:t>
      </w:r>
      <w:r w:rsidRPr="00C468F7">
        <w:rPr>
          <w:sz w:val="24"/>
        </w:rPr>
        <w:t>was</w:t>
      </w:r>
      <w:r w:rsidRPr="00C468F7">
        <w:rPr>
          <w:spacing w:val="-3"/>
          <w:sz w:val="24"/>
        </w:rPr>
        <w:t xml:space="preserve"> </w:t>
      </w:r>
      <w:r w:rsidRPr="00C468F7">
        <w:rPr>
          <w:sz w:val="24"/>
        </w:rPr>
        <w:t>implicit</w:t>
      </w:r>
      <w:r w:rsidRPr="00C468F7">
        <w:rPr>
          <w:spacing w:val="-2"/>
          <w:sz w:val="24"/>
        </w:rPr>
        <w:t xml:space="preserve"> </w:t>
      </w:r>
      <w:r w:rsidRPr="00C468F7">
        <w:rPr>
          <w:sz w:val="24"/>
        </w:rPr>
        <w:t>in</w:t>
      </w:r>
      <w:r w:rsidRPr="00C468F7">
        <w:rPr>
          <w:spacing w:val="-2"/>
          <w:sz w:val="24"/>
        </w:rPr>
        <w:t xml:space="preserve"> </w:t>
      </w:r>
      <w:r w:rsidRPr="00C468F7">
        <w:rPr>
          <w:sz w:val="24"/>
        </w:rPr>
        <w:t>the</w:t>
      </w:r>
      <w:r w:rsidRPr="00C468F7">
        <w:rPr>
          <w:spacing w:val="-2"/>
          <w:sz w:val="24"/>
        </w:rPr>
        <w:t xml:space="preserve"> </w:t>
      </w:r>
      <w:r w:rsidRPr="00C468F7">
        <w:rPr>
          <w:sz w:val="24"/>
        </w:rPr>
        <w:t>decision</w:t>
      </w:r>
      <w:r w:rsidRPr="00C468F7">
        <w:rPr>
          <w:spacing w:val="-3"/>
          <w:sz w:val="24"/>
        </w:rPr>
        <w:t xml:space="preserve"> </w:t>
      </w:r>
      <w:r w:rsidRPr="00C468F7">
        <w:rPr>
          <w:sz w:val="24"/>
        </w:rPr>
        <w:t>itself:</w:t>
      </w:r>
      <w:r w:rsidRPr="00C468F7">
        <w:rPr>
          <w:spacing w:val="-3"/>
          <w:sz w:val="24"/>
        </w:rPr>
        <w:t xml:space="preserve"> </w:t>
      </w:r>
      <w:r w:rsidRPr="00C468F7">
        <w:rPr>
          <w:sz w:val="24"/>
        </w:rPr>
        <w:t>at</w:t>
      </w:r>
      <w:r w:rsidRPr="00C468F7">
        <w:rPr>
          <w:spacing w:val="-2"/>
          <w:sz w:val="24"/>
        </w:rPr>
        <w:t xml:space="preserve"> </w:t>
      </w:r>
      <w:r w:rsidRPr="00C468F7">
        <w:rPr>
          <w:sz w:val="24"/>
        </w:rPr>
        <w:t>[44]-[45].</w:t>
      </w:r>
      <w:r w:rsidRPr="00C468F7">
        <w:rPr>
          <w:spacing w:val="-3"/>
          <w:sz w:val="24"/>
        </w:rPr>
        <w:t xml:space="preserve"> </w:t>
      </w:r>
      <w:r w:rsidRPr="00C468F7">
        <w:rPr>
          <w:sz w:val="24"/>
        </w:rPr>
        <w:t>HHJ Cotter QC said that each case had to be considered on its own facts, and what may be considered implicit in one decision may not be in another, even if the decision was made by the same body: [122]. The judge went on to say that there</w:t>
      </w:r>
      <w:r w:rsidRPr="00C468F7">
        <w:rPr>
          <w:spacing w:val="-13"/>
          <w:sz w:val="24"/>
        </w:rPr>
        <w:t xml:space="preserve"> </w:t>
      </w:r>
      <w:r w:rsidRPr="00C468F7">
        <w:rPr>
          <w:sz w:val="24"/>
        </w:rPr>
        <w:t>was</w:t>
      </w:r>
    </w:p>
    <w:p w:rsidR="00C468F7" w:rsidRPr="00C468F7" w:rsidRDefault="00C468F7" w:rsidP="00C468F7">
      <w:pPr>
        <w:pStyle w:val="BodyText"/>
        <w:spacing w:before="11"/>
        <w:rPr>
          <w:sz w:val="20"/>
        </w:rPr>
      </w:pPr>
    </w:p>
    <w:p w:rsidR="00C468F7" w:rsidRPr="00C468F7" w:rsidRDefault="00C468F7" w:rsidP="00C468F7">
      <w:pPr>
        <w:pStyle w:val="BodyText"/>
        <w:ind w:left="1233" w:right="263"/>
        <w:jc w:val="both"/>
        <w:rPr>
          <w:sz w:val="24"/>
        </w:rPr>
      </w:pPr>
      <w:r w:rsidRPr="00C468F7">
        <w:t>“the need for an authority to specifically set out its analysis of section 122 considerations in reaching any decision on any complicated question”: [122]</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ind w:right="0"/>
        <w:jc w:val="left"/>
        <w:rPr>
          <w:sz w:val="24"/>
        </w:rPr>
      </w:pPr>
      <w:r w:rsidRPr="00C468F7">
        <w:rPr>
          <w:sz w:val="24"/>
        </w:rPr>
        <w:t>On appeal the section 122 point was left open: [2016] EWCA Civ 419,</w:t>
      </w:r>
      <w:r w:rsidRPr="00C468F7">
        <w:rPr>
          <w:spacing w:val="-5"/>
          <w:sz w:val="24"/>
        </w:rPr>
        <w:t xml:space="preserve"> </w:t>
      </w:r>
      <w:r w:rsidRPr="00C468F7">
        <w:rPr>
          <w:sz w:val="24"/>
        </w:rPr>
        <w:t>[48].</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ind w:right="254"/>
        <w:rPr>
          <w:sz w:val="24"/>
        </w:rPr>
      </w:pPr>
      <w:r w:rsidRPr="00C468F7">
        <w:rPr>
          <w:sz w:val="24"/>
        </w:rPr>
        <w:t>In</w:t>
      </w:r>
      <w:r w:rsidRPr="00C468F7">
        <w:rPr>
          <w:spacing w:val="-10"/>
          <w:sz w:val="24"/>
        </w:rPr>
        <w:t xml:space="preserve"> </w:t>
      </w:r>
      <w:r w:rsidRPr="00C468F7">
        <w:rPr>
          <w:i/>
          <w:sz w:val="24"/>
        </w:rPr>
        <w:t>Williams</w:t>
      </w:r>
      <w:r w:rsidRPr="00C468F7">
        <w:rPr>
          <w:i/>
          <w:spacing w:val="-14"/>
          <w:sz w:val="24"/>
        </w:rPr>
        <w:t xml:space="preserve"> </w:t>
      </w:r>
      <w:r w:rsidRPr="00C468F7">
        <w:rPr>
          <w:i/>
          <w:sz w:val="24"/>
        </w:rPr>
        <w:t>v</w:t>
      </w:r>
      <w:r w:rsidRPr="00C468F7">
        <w:rPr>
          <w:i/>
          <w:spacing w:val="-13"/>
          <w:sz w:val="24"/>
        </w:rPr>
        <w:t xml:space="preserve"> </w:t>
      </w:r>
      <w:r w:rsidRPr="00C468F7">
        <w:rPr>
          <w:i/>
          <w:sz w:val="24"/>
        </w:rPr>
        <w:t>Waltham</w:t>
      </w:r>
      <w:r w:rsidRPr="00C468F7">
        <w:rPr>
          <w:i/>
          <w:spacing w:val="-14"/>
          <w:sz w:val="24"/>
        </w:rPr>
        <w:t xml:space="preserve"> </w:t>
      </w:r>
      <w:r w:rsidRPr="00C468F7">
        <w:rPr>
          <w:i/>
          <w:sz w:val="24"/>
        </w:rPr>
        <w:t>Forest</w:t>
      </w:r>
      <w:r w:rsidRPr="00C468F7">
        <w:rPr>
          <w:i/>
          <w:spacing w:val="-13"/>
          <w:sz w:val="24"/>
        </w:rPr>
        <w:t xml:space="preserve"> </w:t>
      </w:r>
      <w:r w:rsidRPr="00C468F7">
        <w:rPr>
          <w:i/>
          <w:sz w:val="24"/>
        </w:rPr>
        <w:t>BC</w:t>
      </w:r>
      <w:r w:rsidRPr="00C468F7">
        <w:rPr>
          <w:i/>
          <w:spacing w:val="-12"/>
          <w:sz w:val="24"/>
        </w:rPr>
        <w:t xml:space="preserve"> </w:t>
      </w:r>
      <w:r w:rsidRPr="00C468F7">
        <w:rPr>
          <w:sz w:val="24"/>
        </w:rPr>
        <w:t>[2015]</w:t>
      </w:r>
      <w:r w:rsidRPr="00C468F7">
        <w:rPr>
          <w:spacing w:val="-12"/>
          <w:sz w:val="24"/>
        </w:rPr>
        <w:t xml:space="preserve"> </w:t>
      </w:r>
      <w:r w:rsidRPr="00C468F7">
        <w:rPr>
          <w:sz w:val="24"/>
        </w:rPr>
        <w:t>EWHC</w:t>
      </w:r>
      <w:r w:rsidRPr="00C468F7">
        <w:rPr>
          <w:spacing w:val="-13"/>
          <w:sz w:val="24"/>
        </w:rPr>
        <w:t xml:space="preserve"> </w:t>
      </w:r>
      <w:r w:rsidRPr="00C468F7">
        <w:rPr>
          <w:sz w:val="24"/>
        </w:rPr>
        <w:t>3907</w:t>
      </w:r>
      <w:r w:rsidRPr="00C468F7">
        <w:rPr>
          <w:spacing w:val="-14"/>
          <w:sz w:val="24"/>
        </w:rPr>
        <w:t xml:space="preserve"> </w:t>
      </w:r>
      <w:r w:rsidRPr="00C468F7">
        <w:rPr>
          <w:sz w:val="24"/>
        </w:rPr>
        <w:t>Holgate</w:t>
      </w:r>
      <w:r w:rsidRPr="00C468F7">
        <w:rPr>
          <w:spacing w:val="-14"/>
          <w:sz w:val="24"/>
        </w:rPr>
        <w:t xml:space="preserve"> </w:t>
      </w:r>
      <w:r w:rsidRPr="00C468F7">
        <w:rPr>
          <w:sz w:val="24"/>
        </w:rPr>
        <w:t>J</w:t>
      </w:r>
      <w:r w:rsidRPr="00C468F7">
        <w:rPr>
          <w:spacing w:val="-11"/>
          <w:sz w:val="24"/>
        </w:rPr>
        <w:t xml:space="preserve"> </w:t>
      </w:r>
      <w:r w:rsidRPr="00C468F7">
        <w:rPr>
          <w:sz w:val="24"/>
        </w:rPr>
        <w:t>endorsed</w:t>
      </w:r>
      <w:r w:rsidRPr="00C468F7">
        <w:rPr>
          <w:spacing w:val="-14"/>
          <w:sz w:val="24"/>
        </w:rPr>
        <w:t xml:space="preserve"> </w:t>
      </w:r>
      <w:r w:rsidRPr="00C468F7">
        <w:rPr>
          <w:sz w:val="24"/>
        </w:rPr>
        <w:t>the</w:t>
      </w:r>
      <w:r w:rsidRPr="00C468F7">
        <w:rPr>
          <w:spacing w:val="-14"/>
          <w:sz w:val="24"/>
        </w:rPr>
        <w:t xml:space="preserve"> </w:t>
      </w:r>
      <w:r w:rsidRPr="00C468F7">
        <w:rPr>
          <w:sz w:val="24"/>
        </w:rPr>
        <w:t xml:space="preserve">approach of Jeremy Baker J in </w:t>
      </w:r>
      <w:r w:rsidRPr="00C468F7">
        <w:rPr>
          <w:i/>
          <w:sz w:val="24"/>
        </w:rPr>
        <w:t xml:space="preserve">Trail Riders Fellowship v Devon County Council </w:t>
      </w:r>
      <w:r w:rsidRPr="00C468F7">
        <w:rPr>
          <w:sz w:val="24"/>
        </w:rPr>
        <w:t>[2013]</w:t>
      </w:r>
      <w:r w:rsidRPr="00C468F7">
        <w:rPr>
          <w:spacing w:val="5"/>
          <w:sz w:val="24"/>
        </w:rPr>
        <w:t xml:space="preserve"> </w:t>
      </w:r>
      <w:r w:rsidRPr="00C468F7">
        <w:rPr>
          <w:sz w:val="24"/>
        </w:rPr>
        <w:t>EWHC</w:t>
      </w:r>
    </w:p>
    <w:p w:rsidR="00C468F7" w:rsidRPr="00C468F7" w:rsidRDefault="00C468F7" w:rsidP="00C468F7">
      <w:pPr>
        <w:widowControl/>
        <w:autoSpaceDE/>
        <w:autoSpaceDN/>
        <w:rPr>
          <w:sz w:val="24"/>
        </w:rPr>
        <w:sectPr w:rsidR="00C468F7" w:rsidRPr="00C468F7">
          <w:pgSz w:w="11910" w:h="16840"/>
          <w:pgMar w:top="1000" w:right="1180" w:bottom="280" w:left="1340" w:header="689" w:footer="0" w:gutter="0"/>
          <w:cols w:space="720"/>
        </w:sectPr>
      </w:pPr>
    </w:p>
    <w:p w:rsidR="00C468F7" w:rsidRPr="00C468F7" w:rsidRDefault="00C468F7" w:rsidP="00C468F7">
      <w:pPr>
        <w:pStyle w:val="BodyText"/>
        <w:spacing w:before="6"/>
        <w:rPr>
          <w:sz w:val="28"/>
        </w:rPr>
      </w:pPr>
    </w:p>
    <w:p w:rsidR="00C468F7" w:rsidRPr="00C468F7" w:rsidRDefault="00C468F7" w:rsidP="00C468F7">
      <w:pPr>
        <w:spacing w:before="90"/>
        <w:ind w:left="820"/>
        <w:rPr>
          <w:i/>
          <w:sz w:val="24"/>
        </w:rPr>
      </w:pPr>
      <w:r w:rsidRPr="00C468F7">
        <w:rPr>
          <w:sz w:val="24"/>
        </w:rPr>
        <w:t xml:space="preserve">2104 to section 122, and declined to follow that in </w:t>
      </w:r>
      <w:r w:rsidRPr="00C468F7">
        <w:rPr>
          <w:i/>
          <w:sz w:val="24"/>
        </w:rPr>
        <w:t>Williams v Devon County Council</w:t>
      </w:r>
    </w:p>
    <w:p w:rsidR="00C468F7" w:rsidRPr="00C468F7" w:rsidRDefault="00C468F7" w:rsidP="00C468F7">
      <w:pPr>
        <w:pStyle w:val="BodyText"/>
        <w:ind w:left="820"/>
        <w:rPr>
          <w:sz w:val="24"/>
        </w:rPr>
      </w:pPr>
      <w:r w:rsidRPr="00C468F7">
        <w:t>[2015] EWHC 568 (Admin). Holgate J summed up the position as follows:</w:t>
      </w:r>
    </w:p>
    <w:p w:rsidR="00C468F7" w:rsidRPr="00C468F7" w:rsidRDefault="00C468F7" w:rsidP="00C468F7">
      <w:pPr>
        <w:pStyle w:val="BodyText"/>
        <w:spacing w:before="10"/>
        <w:rPr>
          <w:sz w:val="20"/>
        </w:rPr>
      </w:pPr>
    </w:p>
    <w:p w:rsidR="00C468F7" w:rsidRPr="00C468F7" w:rsidRDefault="00C468F7" w:rsidP="00C468F7">
      <w:pPr>
        <w:pStyle w:val="BodyText"/>
        <w:spacing w:before="1"/>
        <w:ind w:left="1233" w:right="257" w:firstLine="60"/>
        <w:jc w:val="both"/>
        <w:rPr>
          <w:sz w:val="24"/>
        </w:rPr>
      </w:pPr>
      <w:r w:rsidRPr="00C468F7">
        <w:t>“firstly,</w:t>
      </w:r>
      <w:r w:rsidRPr="00C468F7">
        <w:rPr>
          <w:spacing w:val="-6"/>
        </w:rPr>
        <w:t xml:space="preserve"> </w:t>
      </w:r>
      <w:r w:rsidRPr="00C468F7">
        <w:t>that</w:t>
      </w:r>
      <w:r w:rsidRPr="00C468F7">
        <w:rPr>
          <w:spacing w:val="-6"/>
        </w:rPr>
        <w:t xml:space="preserve"> </w:t>
      </w:r>
      <w:r w:rsidRPr="00C468F7">
        <w:t>a</w:t>
      </w:r>
      <w:r w:rsidRPr="00C468F7">
        <w:rPr>
          <w:spacing w:val="-7"/>
        </w:rPr>
        <w:t xml:space="preserve"> </w:t>
      </w:r>
      <w:r w:rsidRPr="00C468F7">
        <w:t>decision</w:t>
      </w:r>
      <w:r w:rsidRPr="00C468F7">
        <w:rPr>
          <w:spacing w:val="-4"/>
        </w:rPr>
        <w:t xml:space="preserve"> </w:t>
      </w:r>
      <w:r w:rsidRPr="00C468F7">
        <w:t>maker</w:t>
      </w:r>
      <w:r w:rsidRPr="00C468F7">
        <w:rPr>
          <w:spacing w:val="-6"/>
        </w:rPr>
        <w:t xml:space="preserve"> </w:t>
      </w:r>
      <w:r w:rsidRPr="00C468F7">
        <w:t>with</w:t>
      </w:r>
      <w:r w:rsidRPr="00C468F7">
        <w:rPr>
          <w:spacing w:val="-6"/>
        </w:rPr>
        <w:t xml:space="preserve"> </w:t>
      </w:r>
      <w:r w:rsidRPr="00C468F7">
        <w:t>specialist</w:t>
      </w:r>
      <w:r w:rsidRPr="00C468F7">
        <w:rPr>
          <w:spacing w:val="-5"/>
        </w:rPr>
        <w:t xml:space="preserve"> </w:t>
      </w:r>
      <w:r w:rsidRPr="00C468F7">
        <w:t>expertise</w:t>
      </w:r>
      <w:r w:rsidRPr="00C468F7">
        <w:rPr>
          <w:spacing w:val="-7"/>
        </w:rPr>
        <w:t xml:space="preserve"> </w:t>
      </w:r>
      <w:r w:rsidRPr="00C468F7">
        <w:t>can</w:t>
      </w:r>
      <w:r w:rsidRPr="00C468F7">
        <w:rPr>
          <w:spacing w:val="-5"/>
        </w:rPr>
        <w:t xml:space="preserve"> </w:t>
      </w:r>
      <w:r w:rsidRPr="00C468F7">
        <w:t>be</w:t>
      </w:r>
      <w:r w:rsidRPr="00C468F7">
        <w:rPr>
          <w:spacing w:val="-7"/>
        </w:rPr>
        <w:t xml:space="preserve"> </w:t>
      </w:r>
      <w:r w:rsidRPr="00C468F7">
        <w:t>taken</w:t>
      </w:r>
      <w:r w:rsidRPr="00C468F7">
        <w:rPr>
          <w:spacing w:val="-6"/>
        </w:rPr>
        <w:t xml:space="preserve"> </w:t>
      </w:r>
      <w:r w:rsidRPr="00C468F7">
        <w:t>to</w:t>
      </w:r>
      <w:r w:rsidRPr="00C468F7">
        <w:rPr>
          <w:spacing w:val="-6"/>
        </w:rPr>
        <w:t xml:space="preserve"> </w:t>
      </w:r>
      <w:r w:rsidRPr="00C468F7">
        <w:t>be</w:t>
      </w:r>
      <w:r w:rsidRPr="00C468F7">
        <w:rPr>
          <w:spacing w:val="-4"/>
        </w:rPr>
        <w:t xml:space="preserve"> </w:t>
      </w:r>
      <w:r w:rsidRPr="00C468F7">
        <w:t>aware</w:t>
      </w:r>
      <w:r w:rsidRPr="00C468F7">
        <w:rPr>
          <w:spacing w:val="-8"/>
        </w:rPr>
        <w:t xml:space="preserve"> </w:t>
      </w:r>
      <w:r w:rsidRPr="00C468F7">
        <w:t>of its statutory powers and duties; and, secondly, it is sufficient that the relevant</w:t>
      </w:r>
      <w:r w:rsidRPr="00C468F7">
        <w:rPr>
          <w:spacing w:val="-14"/>
        </w:rPr>
        <w:t xml:space="preserve"> </w:t>
      </w:r>
      <w:r w:rsidRPr="00C468F7">
        <w:t>duty is satisfied as a matter of substance, whether expressly or by implication”:</w:t>
      </w:r>
      <w:r w:rsidRPr="00C468F7">
        <w:rPr>
          <w:spacing w:val="-23"/>
        </w:rPr>
        <w:t xml:space="preserve"> </w:t>
      </w:r>
      <w:r w:rsidRPr="00C468F7">
        <w:t>[85].</w:t>
      </w:r>
    </w:p>
    <w:p w:rsidR="00C468F7" w:rsidRPr="00C468F7" w:rsidRDefault="00C468F7" w:rsidP="00C468F7">
      <w:pPr>
        <w:pStyle w:val="BodyText"/>
        <w:spacing w:before="9"/>
        <w:rPr>
          <w:sz w:val="20"/>
        </w:rPr>
      </w:pPr>
    </w:p>
    <w:p w:rsidR="00C468F7" w:rsidRPr="00C468F7" w:rsidRDefault="00C468F7" w:rsidP="00C468F7">
      <w:pPr>
        <w:spacing w:before="1"/>
        <w:ind w:left="820" w:right="185"/>
        <w:rPr>
          <w:sz w:val="24"/>
        </w:rPr>
      </w:pPr>
      <w:r w:rsidRPr="00C468F7">
        <w:rPr>
          <w:sz w:val="24"/>
        </w:rPr>
        <w:t xml:space="preserve">Thus in as much as there is a conflict between the authorities </w:t>
      </w:r>
      <w:r w:rsidRPr="00C468F7">
        <w:rPr>
          <w:i/>
          <w:sz w:val="24"/>
        </w:rPr>
        <w:t xml:space="preserve">Williams v Devon County Council </w:t>
      </w:r>
      <w:r w:rsidRPr="00C468F7">
        <w:rPr>
          <w:sz w:val="24"/>
        </w:rPr>
        <w:t>[2015] EWHC 568 (Admin) does not represent the law.</w:t>
      </w:r>
    </w:p>
    <w:p w:rsidR="00C468F7" w:rsidRPr="00C468F7" w:rsidRDefault="00C468F7" w:rsidP="00C468F7">
      <w:pPr>
        <w:pStyle w:val="BodyText"/>
        <w:spacing w:before="9"/>
        <w:rPr>
          <w:sz w:val="20"/>
        </w:rPr>
      </w:pPr>
    </w:p>
    <w:p w:rsidR="00C468F7" w:rsidRPr="00C468F7" w:rsidRDefault="00C468F7" w:rsidP="00C468F7">
      <w:pPr>
        <w:pStyle w:val="ListParagraph"/>
        <w:numPr>
          <w:ilvl w:val="0"/>
          <w:numId w:val="2"/>
        </w:numPr>
        <w:tabs>
          <w:tab w:val="left" w:pos="821"/>
        </w:tabs>
        <w:spacing w:before="1"/>
        <w:ind w:right="260"/>
        <w:rPr>
          <w:sz w:val="24"/>
        </w:rPr>
      </w:pPr>
      <w:r w:rsidRPr="00C468F7">
        <w:rPr>
          <w:sz w:val="24"/>
        </w:rPr>
        <w:t>It seems to me that on the current state of the authorities, the position with section 122 is as</w:t>
      </w:r>
      <w:r w:rsidRPr="00C468F7">
        <w:rPr>
          <w:spacing w:val="-1"/>
          <w:sz w:val="24"/>
        </w:rPr>
        <w:t xml:space="preserve"> </w:t>
      </w:r>
      <w:r w:rsidRPr="00C468F7">
        <w:rPr>
          <w:sz w:val="24"/>
        </w:rPr>
        <w:t>follows:</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6"/>
        </w:numPr>
        <w:tabs>
          <w:tab w:val="left" w:pos="1519"/>
        </w:tabs>
        <w:ind w:hanging="710"/>
        <w:rPr>
          <w:sz w:val="24"/>
        </w:rPr>
      </w:pPr>
      <w:r w:rsidRPr="00C468F7">
        <w:rPr>
          <w:sz w:val="24"/>
        </w:rPr>
        <w:t>The duty in section 122(1) when exercising functions conferred by the Act to secure the expeditious, convenient and safe movement of traffic extends not only to vehicles but includes</w:t>
      </w:r>
      <w:r w:rsidRPr="00C468F7">
        <w:rPr>
          <w:spacing w:val="-6"/>
          <w:sz w:val="24"/>
        </w:rPr>
        <w:t xml:space="preserve"> </w:t>
      </w:r>
      <w:r w:rsidRPr="00C468F7">
        <w:rPr>
          <w:sz w:val="24"/>
        </w:rPr>
        <w:t>pedestrians;</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6"/>
        </w:numPr>
        <w:tabs>
          <w:tab w:val="left" w:pos="1519"/>
        </w:tabs>
        <w:ind w:right="256" w:hanging="710"/>
        <w:rPr>
          <w:sz w:val="24"/>
        </w:rPr>
      </w:pPr>
      <w:r w:rsidRPr="00C468F7">
        <w:rPr>
          <w:sz w:val="24"/>
        </w:rPr>
        <w:t>The duty of securing the expeditious, convenient and safe movement of traffic is</w:t>
      </w:r>
      <w:r w:rsidRPr="00C468F7">
        <w:rPr>
          <w:spacing w:val="-6"/>
          <w:sz w:val="24"/>
        </w:rPr>
        <w:t xml:space="preserve"> </w:t>
      </w:r>
      <w:r w:rsidRPr="00C468F7">
        <w:rPr>
          <w:sz w:val="24"/>
        </w:rPr>
        <w:t>not</w:t>
      </w:r>
      <w:r w:rsidRPr="00C468F7">
        <w:rPr>
          <w:spacing w:val="-6"/>
          <w:sz w:val="24"/>
        </w:rPr>
        <w:t xml:space="preserve"> </w:t>
      </w:r>
      <w:r w:rsidRPr="00C468F7">
        <w:rPr>
          <w:sz w:val="24"/>
        </w:rPr>
        <w:t>given</w:t>
      </w:r>
      <w:r w:rsidRPr="00C468F7">
        <w:rPr>
          <w:spacing w:val="-7"/>
          <w:sz w:val="24"/>
        </w:rPr>
        <w:t xml:space="preserve"> </w:t>
      </w:r>
      <w:r w:rsidRPr="00C468F7">
        <w:rPr>
          <w:sz w:val="24"/>
        </w:rPr>
        <w:t>primacy</w:t>
      </w:r>
      <w:r w:rsidRPr="00C468F7">
        <w:rPr>
          <w:spacing w:val="-10"/>
          <w:sz w:val="24"/>
        </w:rPr>
        <w:t xml:space="preserve"> </w:t>
      </w:r>
      <w:r w:rsidRPr="00C468F7">
        <w:rPr>
          <w:sz w:val="24"/>
        </w:rPr>
        <w:t>but</w:t>
      </w:r>
      <w:r w:rsidRPr="00C468F7">
        <w:rPr>
          <w:spacing w:val="-6"/>
          <w:sz w:val="24"/>
        </w:rPr>
        <w:t xml:space="preserve"> </w:t>
      </w:r>
      <w:r w:rsidRPr="00C468F7">
        <w:rPr>
          <w:sz w:val="24"/>
        </w:rPr>
        <w:t>is</w:t>
      </w:r>
      <w:r w:rsidRPr="00C468F7">
        <w:rPr>
          <w:spacing w:val="-6"/>
          <w:sz w:val="24"/>
        </w:rPr>
        <w:t xml:space="preserve"> </w:t>
      </w:r>
      <w:r w:rsidRPr="00C468F7">
        <w:rPr>
          <w:sz w:val="24"/>
        </w:rPr>
        <w:t>a</w:t>
      </w:r>
      <w:r w:rsidRPr="00C468F7">
        <w:rPr>
          <w:spacing w:val="-7"/>
          <w:sz w:val="24"/>
        </w:rPr>
        <w:t xml:space="preserve"> </w:t>
      </w:r>
      <w:r w:rsidRPr="00C468F7">
        <w:rPr>
          <w:sz w:val="24"/>
        </w:rPr>
        <w:t>qualified</w:t>
      </w:r>
      <w:r w:rsidRPr="00C468F7">
        <w:rPr>
          <w:spacing w:val="-5"/>
          <w:sz w:val="24"/>
        </w:rPr>
        <w:t xml:space="preserve"> </w:t>
      </w:r>
      <w:r w:rsidRPr="00C468F7">
        <w:rPr>
          <w:sz w:val="24"/>
        </w:rPr>
        <w:t>duty</w:t>
      </w:r>
      <w:r w:rsidRPr="00C468F7">
        <w:rPr>
          <w:spacing w:val="-13"/>
          <w:sz w:val="24"/>
        </w:rPr>
        <w:t xml:space="preserve"> </w:t>
      </w:r>
      <w:r w:rsidRPr="00C468F7">
        <w:rPr>
          <w:sz w:val="24"/>
        </w:rPr>
        <w:t>which</w:t>
      </w:r>
      <w:r w:rsidRPr="00C468F7">
        <w:rPr>
          <w:spacing w:val="-4"/>
          <w:sz w:val="24"/>
        </w:rPr>
        <w:t xml:space="preserve"> </w:t>
      </w:r>
      <w:r w:rsidRPr="00C468F7">
        <w:rPr>
          <w:sz w:val="24"/>
        </w:rPr>
        <w:t>has</w:t>
      </w:r>
      <w:r w:rsidRPr="00C468F7">
        <w:rPr>
          <w:spacing w:val="-6"/>
          <w:sz w:val="24"/>
        </w:rPr>
        <w:t xml:space="preserve"> </w:t>
      </w:r>
      <w:r w:rsidRPr="00C468F7">
        <w:rPr>
          <w:sz w:val="24"/>
        </w:rPr>
        <w:t>to</w:t>
      </w:r>
      <w:r w:rsidRPr="00C468F7">
        <w:rPr>
          <w:spacing w:val="-5"/>
          <w:sz w:val="24"/>
        </w:rPr>
        <w:t xml:space="preserve"> </w:t>
      </w:r>
      <w:r w:rsidRPr="00C468F7">
        <w:rPr>
          <w:sz w:val="24"/>
        </w:rPr>
        <w:t>be</w:t>
      </w:r>
      <w:r w:rsidRPr="00C468F7">
        <w:rPr>
          <w:spacing w:val="-7"/>
          <w:sz w:val="24"/>
        </w:rPr>
        <w:t xml:space="preserve"> </w:t>
      </w:r>
      <w:r w:rsidRPr="00C468F7">
        <w:rPr>
          <w:sz w:val="24"/>
        </w:rPr>
        <w:t>read</w:t>
      </w:r>
      <w:r w:rsidRPr="00C468F7">
        <w:rPr>
          <w:spacing w:val="-6"/>
          <w:sz w:val="24"/>
        </w:rPr>
        <w:t xml:space="preserve"> </w:t>
      </w:r>
      <w:r w:rsidRPr="00C468F7">
        <w:rPr>
          <w:sz w:val="24"/>
        </w:rPr>
        <w:t>with</w:t>
      </w:r>
      <w:r w:rsidRPr="00C468F7">
        <w:rPr>
          <w:spacing w:val="-6"/>
          <w:sz w:val="24"/>
        </w:rPr>
        <w:t xml:space="preserve"> </w:t>
      </w:r>
      <w:r w:rsidRPr="00C468F7">
        <w:rPr>
          <w:sz w:val="24"/>
        </w:rPr>
        <w:t>the</w:t>
      </w:r>
      <w:r w:rsidRPr="00C468F7">
        <w:rPr>
          <w:spacing w:val="-6"/>
          <w:sz w:val="24"/>
        </w:rPr>
        <w:t xml:space="preserve"> </w:t>
      </w:r>
      <w:r w:rsidRPr="00C468F7">
        <w:rPr>
          <w:sz w:val="24"/>
        </w:rPr>
        <w:t>factors in section 122(2) , such as the effect on the amenities of the area and, in the context</w:t>
      </w:r>
      <w:r w:rsidRPr="00C468F7">
        <w:rPr>
          <w:spacing w:val="-8"/>
          <w:sz w:val="24"/>
        </w:rPr>
        <w:t xml:space="preserve"> </w:t>
      </w:r>
      <w:r w:rsidRPr="00C468F7">
        <w:rPr>
          <w:sz w:val="24"/>
        </w:rPr>
        <w:t>of</w:t>
      </w:r>
      <w:r w:rsidRPr="00C468F7">
        <w:rPr>
          <w:spacing w:val="-8"/>
          <w:sz w:val="24"/>
        </w:rPr>
        <w:t xml:space="preserve"> </w:t>
      </w:r>
      <w:r w:rsidRPr="00C468F7">
        <w:rPr>
          <w:sz w:val="24"/>
        </w:rPr>
        <w:t>making</w:t>
      </w:r>
      <w:r w:rsidRPr="00C468F7">
        <w:rPr>
          <w:spacing w:val="-11"/>
          <w:sz w:val="24"/>
        </w:rPr>
        <w:t xml:space="preserve"> </w:t>
      </w:r>
      <w:r w:rsidRPr="00C468F7">
        <w:rPr>
          <w:sz w:val="24"/>
        </w:rPr>
        <w:t>a</w:t>
      </w:r>
      <w:r w:rsidRPr="00C468F7">
        <w:rPr>
          <w:spacing w:val="-9"/>
          <w:sz w:val="24"/>
        </w:rPr>
        <w:t xml:space="preserve"> </w:t>
      </w:r>
      <w:r w:rsidRPr="00C468F7">
        <w:rPr>
          <w:sz w:val="24"/>
        </w:rPr>
        <w:t>traffic</w:t>
      </w:r>
      <w:r w:rsidRPr="00C468F7">
        <w:rPr>
          <w:spacing w:val="-10"/>
          <w:sz w:val="24"/>
        </w:rPr>
        <w:t xml:space="preserve"> </w:t>
      </w:r>
      <w:r w:rsidRPr="00C468F7">
        <w:rPr>
          <w:sz w:val="24"/>
        </w:rPr>
        <w:t>regulation</w:t>
      </w:r>
      <w:r w:rsidRPr="00C468F7">
        <w:rPr>
          <w:spacing w:val="-7"/>
          <w:sz w:val="24"/>
        </w:rPr>
        <w:t xml:space="preserve"> </w:t>
      </w:r>
      <w:r w:rsidRPr="00C468F7">
        <w:rPr>
          <w:sz w:val="24"/>
        </w:rPr>
        <w:t>order,</w:t>
      </w:r>
      <w:r w:rsidRPr="00C468F7">
        <w:rPr>
          <w:spacing w:val="-8"/>
          <w:sz w:val="24"/>
        </w:rPr>
        <w:t xml:space="preserve"> </w:t>
      </w:r>
      <w:r w:rsidRPr="00C468F7">
        <w:rPr>
          <w:sz w:val="24"/>
        </w:rPr>
        <w:t>with</w:t>
      </w:r>
      <w:r w:rsidRPr="00C468F7">
        <w:rPr>
          <w:spacing w:val="-8"/>
          <w:sz w:val="24"/>
        </w:rPr>
        <w:t xml:space="preserve"> </w:t>
      </w:r>
      <w:r w:rsidRPr="00C468F7">
        <w:rPr>
          <w:sz w:val="24"/>
        </w:rPr>
        <w:t>the</w:t>
      </w:r>
      <w:r w:rsidRPr="00C468F7">
        <w:rPr>
          <w:spacing w:val="-8"/>
          <w:sz w:val="24"/>
        </w:rPr>
        <w:t xml:space="preserve"> </w:t>
      </w:r>
      <w:r w:rsidRPr="00C468F7">
        <w:rPr>
          <w:sz w:val="24"/>
        </w:rPr>
        <w:t>purposes</w:t>
      </w:r>
      <w:r w:rsidRPr="00C468F7">
        <w:rPr>
          <w:spacing w:val="-8"/>
          <w:sz w:val="24"/>
        </w:rPr>
        <w:t xml:space="preserve"> </w:t>
      </w:r>
      <w:r w:rsidRPr="00C468F7">
        <w:rPr>
          <w:sz w:val="24"/>
        </w:rPr>
        <w:t>for</w:t>
      </w:r>
      <w:r w:rsidRPr="00C468F7">
        <w:rPr>
          <w:spacing w:val="-8"/>
          <w:sz w:val="24"/>
        </w:rPr>
        <w:t xml:space="preserve"> </w:t>
      </w:r>
      <w:r w:rsidRPr="00C468F7">
        <w:rPr>
          <w:sz w:val="24"/>
        </w:rPr>
        <w:t>this</w:t>
      </w:r>
      <w:r w:rsidRPr="00C468F7">
        <w:rPr>
          <w:spacing w:val="-7"/>
          <w:sz w:val="24"/>
        </w:rPr>
        <w:t xml:space="preserve"> </w:t>
      </w:r>
      <w:r w:rsidRPr="00C468F7">
        <w:rPr>
          <w:sz w:val="24"/>
        </w:rPr>
        <w:t>identified in section 1(1) of the</w:t>
      </w:r>
      <w:r w:rsidRPr="00C468F7">
        <w:rPr>
          <w:spacing w:val="-3"/>
          <w:sz w:val="24"/>
        </w:rPr>
        <w:t xml:space="preserve"> </w:t>
      </w:r>
      <w:r w:rsidRPr="00C468F7">
        <w:rPr>
          <w:sz w:val="24"/>
        </w:rPr>
        <w:t>Act;</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6"/>
        </w:numPr>
        <w:tabs>
          <w:tab w:val="left" w:pos="1519"/>
        </w:tabs>
        <w:spacing w:before="1"/>
        <w:ind w:right="256" w:hanging="710"/>
        <w:rPr>
          <w:sz w:val="24"/>
        </w:rPr>
      </w:pPr>
      <w:r w:rsidRPr="00C468F7">
        <w:rPr>
          <w:sz w:val="24"/>
        </w:rPr>
        <w:t>The issue is whether in substance the section 122 duty has been performed and what</w:t>
      </w:r>
      <w:r w:rsidRPr="00C468F7">
        <w:rPr>
          <w:spacing w:val="-4"/>
          <w:sz w:val="24"/>
        </w:rPr>
        <w:t xml:space="preserve"> </w:t>
      </w:r>
      <w:r w:rsidRPr="00C468F7">
        <w:rPr>
          <w:sz w:val="24"/>
        </w:rPr>
        <w:t>has</w:t>
      </w:r>
      <w:r w:rsidRPr="00C468F7">
        <w:rPr>
          <w:spacing w:val="-4"/>
          <w:sz w:val="24"/>
        </w:rPr>
        <w:t xml:space="preserve"> </w:t>
      </w:r>
      <w:r w:rsidRPr="00C468F7">
        <w:rPr>
          <w:sz w:val="24"/>
        </w:rPr>
        <w:t>been</w:t>
      </w:r>
      <w:r w:rsidRPr="00C468F7">
        <w:rPr>
          <w:spacing w:val="-5"/>
          <w:sz w:val="24"/>
        </w:rPr>
        <w:t xml:space="preserve"> </w:t>
      </w:r>
      <w:r w:rsidRPr="00C468F7">
        <w:rPr>
          <w:sz w:val="24"/>
        </w:rPr>
        <w:t>called</w:t>
      </w:r>
      <w:r w:rsidRPr="00C468F7">
        <w:rPr>
          <w:spacing w:val="-4"/>
          <w:sz w:val="24"/>
        </w:rPr>
        <w:t xml:space="preserve"> </w:t>
      </w:r>
      <w:r w:rsidRPr="00C468F7">
        <w:rPr>
          <w:sz w:val="24"/>
        </w:rPr>
        <w:t>the</w:t>
      </w:r>
      <w:r w:rsidRPr="00C468F7">
        <w:rPr>
          <w:spacing w:val="-4"/>
          <w:sz w:val="24"/>
        </w:rPr>
        <w:t xml:space="preserve"> </w:t>
      </w:r>
      <w:r w:rsidRPr="00C468F7">
        <w:rPr>
          <w:sz w:val="24"/>
        </w:rPr>
        <w:t>balancing</w:t>
      </w:r>
      <w:r w:rsidRPr="00C468F7">
        <w:rPr>
          <w:spacing w:val="-7"/>
          <w:sz w:val="24"/>
        </w:rPr>
        <w:t xml:space="preserve"> </w:t>
      </w:r>
      <w:r w:rsidRPr="00C468F7">
        <w:rPr>
          <w:sz w:val="24"/>
        </w:rPr>
        <w:t>exercise</w:t>
      </w:r>
      <w:r w:rsidRPr="00C468F7">
        <w:rPr>
          <w:spacing w:val="-4"/>
          <w:sz w:val="24"/>
        </w:rPr>
        <w:t xml:space="preserve"> </w:t>
      </w:r>
      <w:r w:rsidRPr="00C468F7">
        <w:rPr>
          <w:sz w:val="24"/>
        </w:rPr>
        <w:t>conducted,</w:t>
      </w:r>
      <w:r w:rsidRPr="00C468F7">
        <w:rPr>
          <w:spacing w:val="-4"/>
          <w:sz w:val="24"/>
        </w:rPr>
        <w:t xml:space="preserve"> </w:t>
      </w:r>
      <w:r w:rsidRPr="00C468F7">
        <w:rPr>
          <w:sz w:val="24"/>
        </w:rPr>
        <w:t>not</w:t>
      </w:r>
      <w:r w:rsidRPr="00C468F7">
        <w:rPr>
          <w:spacing w:val="-4"/>
          <w:sz w:val="24"/>
        </w:rPr>
        <w:t xml:space="preserve"> </w:t>
      </w:r>
      <w:r w:rsidRPr="00C468F7">
        <w:rPr>
          <w:sz w:val="24"/>
        </w:rPr>
        <w:t>whether</w:t>
      </w:r>
      <w:r w:rsidRPr="00C468F7">
        <w:rPr>
          <w:spacing w:val="-5"/>
          <w:sz w:val="24"/>
        </w:rPr>
        <w:t xml:space="preserve"> </w:t>
      </w:r>
      <w:r w:rsidRPr="00C468F7">
        <w:rPr>
          <w:sz w:val="24"/>
        </w:rPr>
        <w:t>section</w:t>
      </w:r>
      <w:r w:rsidRPr="00C468F7">
        <w:rPr>
          <w:spacing w:val="-4"/>
          <w:sz w:val="24"/>
        </w:rPr>
        <w:t xml:space="preserve"> </w:t>
      </w:r>
      <w:r w:rsidRPr="00C468F7">
        <w:rPr>
          <w:sz w:val="24"/>
        </w:rPr>
        <w:t>122 is expressly mentioned or expressly</w:t>
      </w:r>
      <w:r w:rsidRPr="00C468F7">
        <w:rPr>
          <w:spacing w:val="-13"/>
          <w:sz w:val="24"/>
        </w:rPr>
        <w:t xml:space="preserve"> </w:t>
      </w:r>
      <w:r w:rsidRPr="00C468F7">
        <w:rPr>
          <w:sz w:val="24"/>
        </w:rPr>
        <w:t>considered;</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6"/>
        </w:numPr>
        <w:tabs>
          <w:tab w:val="left" w:pos="1519"/>
        </w:tabs>
        <w:ind w:right="256" w:hanging="710"/>
        <w:rPr>
          <w:sz w:val="24"/>
        </w:rPr>
      </w:pPr>
      <w:r w:rsidRPr="00C468F7">
        <w:rPr>
          <w:sz w:val="24"/>
        </w:rPr>
        <w:t>In the particular circumstances of a case compliance with the section 122 duty may be evident from the decision itself, or an inference to this effect may be drawn</w:t>
      </w:r>
      <w:r w:rsidRPr="00C468F7">
        <w:rPr>
          <w:spacing w:val="-14"/>
          <w:sz w:val="24"/>
        </w:rPr>
        <w:t xml:space="preserve"> </w:t>
      </w:r>
      <w:r w:rsidRPr="00C468F7">
        <w:rPr>
          <w:sz w:val="24"/>
        </w:rPr>
        <w:t>since</w:t>
      </w:r>
      <w:r w:rsidRPr="00C468F7">
        <w:rPr>
          <w:spacing w:val="-13"/>
          <w:sz w:val="24"/>
        </w:rPr>
        <w:t xml:space="preserve"> </w:t>
      </w:r>
      <w:r w:rsidRPr="00C468F7">
        <w:rPr>
          <w:sz w:val="24"/>
        </w:rPr>
        <w:t>the</w:t>
      </w:r>
      <w:r w:rsidRPr="00C468F7">
        <w:rPr>
          <w:spacing w:val="-13"/>
          <w:sz w:val="24"/>
        </w:rPr>
        <w:t xml:space="preserve"> </w:t>
      </w:r>
      <w:r w:rsidRPr="00C468F7">
        <w:rPr>
          <w:sz w:val="24"/>
        </w:rPr>
        <w:t>decision</w:t>
      </w:r>
      <w:r w:rsidRPr="00C468F7">
        <w:rPr>
          <w:spacing w:val="-13"/>
          <w:sz w:val="24"/>
        </w:rPr>
        <w:t xml:space="preserve"> </w:t>
      </w:r>
      <w:r w:rsidRPr="00C468F7">
        <w:rPr>
          <w:sz w:val="24"/>
        </w:rPr>
        <w:t>has</w:t>
      </w:r>
      <w:r w:rsidRPr="00C468F7">
        <w:rPr>
          <w:spacing w:val="-12"/>
          <w:sz w:val="24"/>
        </w:rPr>
        <w:t xml:space="preserve"> </w:t>
      </w:r>
      <w:r w:rsidRPr="00C468F7">
        <w:rPr>
          <w:sz w:val="24"/>
        </w:rPr>
        <w:t>been</w:t>
      </w:r>
      <w:r w:rsidRPr="00C468F7">
        <w:rPr>
          <w:spacing w:val="-12"/>
          <w:sz w:val="24"/>
        </w:rPr>
        <w:t xml:space="preserve"> </w:t>
      </w:r>
      <w:r w:rsidRPr="00C468F7">
        <w:rPr>
          <w:sz w:val="24"/>
        </w:rPr>
        <w:t>taken</w:t>
      </w:r>
      <w:r w:rsidRPr="00C468F7">
        <w:rPr>
          <w:spacing w:val="-13"/>
          <w:sz w:val="24"/>
        </w:rPr>
        <w:t xml:space="preserve"> </w:t>
      </w:r>
      <w:r w:rsidRPr="00C468F7">
        <w:rPr>
          <w:sz w:val="24"/>
        </w:rPr>
        <w:t>by</w:t>
      </w:r>
      <w:r w:rsidRPr="00C468F7">
        <w:rPr>
          <w:spacing w:val="-17"/>
          <w:sz w:val="24"/>
        </w:rPr>
        <w:t xml:space="preserve"> </w:t>
      </w:r>
      <w:r w:rsidRPr="00C468F7">
        <w:rPr>
          <w:sz w:val="24"/>
        </w:rPr>
        <w:t>a</w:t>
      </w:r>
      <w:r w:rsidRPr="00C468F7">
        <w:rPr>
          <w:spacing w:val="-11"/>
          <w:sz w:val="24"/>
        </w:rPr>
        <w:t xml:space="preserve"> </w:t>
      </w:r>
      <w:r w:rsidRPr="00C468F7">
        <w:rPr>
          <w:sz w:val="24"/>
        </w:rPr>
        <w:t>specialist</w:t>
      </w:r>
      <w:r w:rsidRPr="00C468F7">
        <w:rPr>
          <w:spacing w:val="-13"/>
          <w:sz w:val="24"/>
        </w:rPr>
        <w:t xml:space="preserve"> </w:t>
      </w:r>
      <w:r w:rsidRPr="00C468F7">
        <w:rPr>
          <w:sz w:val="24"/>
        </w:rPr>
        <w:t>committee</w:t>
      </w:r>
      <w:r w:rsidRPr="00C468F7">
        <w:rPr>
          <w:spacing w:val="-14"/>
          <w:sz w:val="24"/>
        </w:rPr>
        <w:t xml:space="preserve"> </w:t>
      </w:r>
      <w:r w:rsidRPr="00C468F7">
        <w:rPr>
          <w:sz w:val="24"/>
        </w:rPr>
        <w:t>or</w:t>
      </w:r>
      <w:r w:rsidRPr="00C468F7">
        <w:rPr>
          <w:spacing w:val="-13"/>
          <w:sz w:val="24"/>
        </w:rPr>
        <w:t xml:space="preserve"> </w:t>
      </w:r>
      <w:r w:rsidRPr="00C468F7">
        <w:rPr>
          <w:sz w:val="24"/>
        </w:rPr>
        <w:t>officer</w:t>
      </w:r>
      <w:r w:rsidRPr="00C468F7">
        <w:rPr>
          <w:spacing w:val="-12"/>
          <w:sz w:val="24"/>
        </w:rPr>
        <w:t xml:space="preserve"> </w:t>
      </w:r>
      <w:r w:rsidRPr="00C468F7">
        <w:rPr>
          <w:sz w:val="24"/>
        </w:rPr>
        <w:t>who can be taken to have knowledge of the relevant statutory</w:t>
      </w:r>
      <w:r w:rsidRPr="00C468F7">
        <w:rPr>
          <w:spacing w:val="-10"/>
          <w:sz w:val="24"/>
        </w:rPr>
        <w:t xml:space="preserve"> </w:t>
      </w:r>
      <w:r w:rsidRPr="00C468F7">
        <w:rPr>
          <w:sz w:val="24"/>
        </w:rPr>
        <w:t>powers.</w:t>
      </w:r>
    </w:p>
    <w:p w:rsidR="00C468F7" w:rsidRPr="00C468F7" w:rsidRDefault="00C468F7" w:rsidP="00C468F7">
      <w:pPr>
        <w:pStyle w:val="BodyText"/>
        <w:spacing w:before="3"/>
        <w:rPr>
          <w:sz w:val="21"/>
        </w:rPr>
      </w:pPr>
    </w:p>
    <w:p w:rsidR="00C468F7" w:rsidRPr="00C468F7" w:rsidRDefault="00C468F7" w:rsidP="00C468F7">
      <w:pPr>
        <w:pStyle w:val="Heading2"/>
        <w:rPr>
          <w:sz w:val="24"/>
        </w:rPr>
      </w:pPr>
      <w:r w:rsidRPr="00C468F7">
        <w:t>Reasons for a traffic regulation order</w:t>
      </w:r>
    </w:p>
    <w:p w:rsidR="00C468F7" w:rsidRPr="00C468F7" w:rsidRDefault="00C468F7" w:rsidP="00C468F7">
      <w:pPr>
        <w:pStyle w:val="BodyText"/>
        <w:spacing w:before="6"/>
        <w:rPr>
          <w:b/>
          <w:i/>
          <w:sz w:val="20"/>
        </w:rPr>
      </w:pPr>
    </w:p>
    <w:p w:rsidR="00C468F7" w:rsidRPr="00C468F7" w:rsidRDefault="00C468F7" w:rsidP="00C468F7">
      <w:pPr>
        <w:pStyle w:val="ListParagraph"/>
        <w:numPr>
          <w:ilvl w:val="0"/>
          <w:numId w:val="2"/>
        </w:numPr>
        <w:tabs>
          <w:tab w:val="left" w:pos="821"/>
        </w:tabs>
        <w:rPr>
          <w:sz w:val="24"/>
        </w:rPr>
      </w:pPr>
      <w:r w:rsidRPr="00C468F7">
        <w:rPr>
          <w:sz w:val="24"/>
        </w:rPr>
        <w:t>Running through these decisions is a consideration of the separate issue of what materials can be examined to determine whether the relevant duties in both sections 1 and</w:t>
      </w:r>
      <w:r w:rsidRPr="00C468F7">
        <w:rPr>
          <w:spacing w:val="-13"/>
          <w:sz w:val="24"/>
        </w:rPr>
        <w:t xml:space="preserve"> </w:t>
      </w:r>
      <w:r w:rsidRPr="00C468F7">
        <w:rPr>
          <w:sz w:val="24"/>
        </w:rPr>
        <w:t>122</w:t>
      </w:r>
      <w:r w:rsidRPr="00C468F7">
        <w:rPr>
          <w:spacing w:val="-13"/>
          <w:sz w:val="24"/>
        </w:rPr>
        <w:t xml:space="preserve"> </w:t>
      </w:r>
      <w:r w:rsidRPr="00C468F7">
        <w:rPr>
          <w:sz w:val="24"/>
        </w:rPr>
        <w:t>Road</w:t>
      </w:r>
      <w:r w:rsidRPr="00C468F7">
        <w:rPr>
          <w:spacing w:val="-13"/>
          <w:sz w:val="24"/>
        </w:rPr>
        <w:t xml:space="preserve"> </w:t>
      </w:r>
      <w:r w:rsidRPr="00C468F7">
        <w:rPr>
          <w:sz w:val="24"/>
        </w:rPr>
        <w:t>Traffic</w:t>
      </w:r>
      <w:r w:rsidRPr="00C468F7">
        <w:rPr>
          <w:spacing w:val="-14"/>
          <w:sz w:val="24"/>
        </w:rPr>
        <w:t xml:space="preserve"> </w:t>
      </w:r>
      <w:r w:rsidRPr="00C468F7">
        <w:rPr>
          <w:sz w:val="24"/>
        </w:rPr>
        <w:t>Regulation</w:t>
      </w:r>
      <w:r w:rsidRPr="00C468F7">
        <w:rPr>
          <w:spacing w:val="-13"/>
          <w:sz w:val="24"/>
        </w:rPr>
        <w:t xml:space="preserve"> </w:t>
      </w:r>
      <w:r w:rsidRPr="00C468F7">
        <w:rPr>
          <w:sz w:val="24"/>
        </w:rPr>
        <w:t>Act</w:t>
      </w:r>
      <w:r w:rsidRPr="00C468F7">
        <w:rPr>
          <w:spacing w:val="-13"/>
          <w:sz w:val="24"/>
        </w:rPr>
        <w:t xml:space="preserve"> </w:t>
      </w:r>
      <w:r w:rsidRPr="00C468F7">
        <w:rPr>
          <w:sz w:val="24"/>
        </w:rPr>
        <w:t>1984</w:t>
      </w:r>
      <w:r w:rsidRPr="00C468F7">
        <w:rPr>
          <w:spacing w:val="-13"/>
          <w:sz w:val="24"/>
        </w:rPr>
        <w:t xml:space="preserve"> </w:t>
      </w:r>
      <w:r w:rsidRPr="00C468F7">
        <w:rPr>
          <w:sz w:val="24"/>
        </w:rPr>
        <w:t>have</w:t>
      </w:r>
      <w:r w:rsidRPr="00C468F7">
        <w:rPr>
          <w:spacing w:val="-14"/>
          <w:sz w:val="24"/>
        </w:rPr>
        <w:t xml:space="preserve"> </w:t>
      </w:r>
      <w:r w:rsidRPr="00C468F7">
        <w:rPr>
          <w:sz w:val="24"/>
        </w:rPr>
        <w:t>been</w:t>
      </w:r>
      <w:r w:rsidRPr="00C468F7">
        <w:rPr>
          <w:spacing w:val="-13"/>
          <w:sz w:val="24"/>
        </w:rPr>
        <w:t xml:space="preserve"> </w:t>
      </w:r>
      <w:r w:rsidRPr="00C468F7">
        <w:rPr>
          <w:sz w:val="24"/>
        </w:rPr>
        <w:t>complied</w:t>
      </w:r>
      <w:r w:rsidRPr="00C468F7">
        <w:rPr>
          <w:spacing w:val="-14"/>
          <w:sz w:val="24"/>
        </w:rPr>
        <w:t xml:space="preserve"> </w:t>
      </w:r>
      <w:r w:rsidRPr="00C468F7">
        <w:rPr>
          <w:sz w:val="24"/>
        </w:rPr>
        <w:t>with.</w:t>
      </w:r>
      <w:r w:rsidRPr="00C468F7">
        <w:rPr>
          <w:spacing w:val="-13"/>
          <w:sz w:val="24"/>
        </w:rPr>
        <w:t xml:space="preserve"> </w:t>
      </w:r>
      <w:r w:rsidRPr="00C468F7">
        <w:rPr>
          <w:sz w:val="24"/>
        </w:rPr>
        <w:t>When</w:t>
      </w:r>
      <w:r w:rsidRPr="00C468F7">
        <w:rPr>
          <w:spacing w:val="-13"/>
          <w:sz w:val="24"/>
        </w:rPr>
        <w:t xml:space="preserve"> </w:t>
      </w:r>
      <w:r w:rsidRPr="00C468F7">
        <w:rPr>
          <w:sz w:val="24"/>
        </w:rPr>
        <w:t xml:space="preserve">considering the statutory obligation to provide reasons for the making of the experimental traffic regulation order in </w:t>
      </w:r>
      <w:r w:rsidRPr="00C468F7">
        <w:rPr>
          <w:i/>
          <w:sz w:val="24"/>
        </w:rPr>
        <w:t xml:space="preserve">Trail Riders Fellowship v Peak District NPA </w:t>
      </w:r>
      <w:r w:rsidRPr="00C468F7">
        <w:rPr>
          <w:sz w:val="24"/>
        </w:rPr>
        <w:t>[2012] EWHC 3359 (Admin), Ouseley J said that he would have very considerable reservations about whether any document, other than the Statement of Reasons and those incorporated in it, should be referred to:</w:t>
      </w:r>
      <w:r w:rsidRPr="00C468F7">
        <w:rPr>
          <w:spacing w:val="-2"/>
          <w:sz w:val="24"/>
        </w:rPr>
        <w:t xml:space="preserve"> </w:t>
      </w:r>
      <w:r w:rsidRPr="00C468F7">
        <w:rPr>
          <w:sz w:val="24"/>
        </w:rPr>
        <w:t>[43].</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spacing w:before="1"/>
        <w:ind w:right="263"/>
        <w:rPr>
          <w:sz w:val="24"/>
        </w:rPr>
      </w:pPr>
      <w:r w:rsidRPr="00C468F7">
        <w:rPr>
          <w:sz w:val="24"/>
        </w:rPr>
        <w:t>As to the adequacy of reasons for a traffic regulation order, I accept that there may be an analytical distinction, as Mr Pay submitted, between what is required for the purposes of consultation and what is necessary for understanding a decision once it is taken. In most cases, I would have thought, the two will in practice</w:t>
      </w:r>
      <w:r w:rsidRPr="00C468F7">
        <w:rPr>
          <w:spacing w:val="-8"/>
          <w:sz w:val="24"/>
        </w:rPr>
        <w:t xml:space="preserve"> </w:t>
      </w:r>
      <w:r w:rsidRPr="00C468F7">
        <w:rPr>
          <w:sz w:val="24"/>
        </w:rPr>
        <w:t>coincide.</w:t>
      </w:r>
    </w:p>
    <w:p w:rsidR="00C468F7" w:rsidRPr="00C468F7" w:rsidRDefault="00C468F7" w:rsidP="00C468F7">
      <w:pPr>
        <w:pStyle w:val="BodyText"/>
        <w:spacing w:before="9"/>
        <w:rPr>
          <w:sz w:val="20"/>
        </w:rPr>
      </w:pPr>
    </w:p>
    <w:p w:rsidR="00C468F7" w:rsidRPr="00C468F7" w:rsidRDefault="00C468F7" w:rsidP="00C468F7">
      <w:pPr>
        <w:pStyle w:val="ListParagraph"/>
        <w:numPr>
          <w:ilvl w:val="0"/>
          <w:numId w:val="2"/>
        </w:numPr>
        <w:tabs>
          <w:tab w:val="left" w:pos="821"/>
        </w:tabs>
        <w:spacing w:before="1"/>
        <w:ind w:right="254"/>
        <w:rPr>
          <w:sz w:val="24"/>
        </w:rPr>
      </w:pPr>
      <w:r w:rsidRPr="00C468F7">
        <w:rPr>
          <w:sz w:val="24"/>
        </w:rPr>
        <w:t xml:space="preserve">As to the first, consultation, the general law is as stated </w:t>
      </w:r>
      <w:r w:rsidRPr="00C468F7">
        <w:rPr>
          <w:i/>
          <w:sz w:val="24"/>
        </w:rPr>
        <w:t xml:space="preserve">R (on the application of Moseley) v Haringey LBC </w:t>
      </w:r>
      <w:r w:rsidRPr="00C468F7">
        <w:rPr>
          <w:sz w:val="24"/>
        </w:rPr>
        <w:t>[2014] UKSC 56; [2014] 1 W.L.R. 3947, [26]-[27], [39]. The</w:t>
      </w:r>
      <w:r w:rsidRPr="00C468F7">
        <w:rPr>
          <w:spacing w:val="11"/>
          <w:sz w:val="24"/>
        </w:rPr>
        <w:t xml:space="preserve"> </w:t>
      </w:r>
      <w:r w:rsidRPr="00C468F7">
        <w:rPr>
          <w:sz w:val="24"/>
        </w:rPr>
        <w:t>reasons</w:t>
      </w:r>
      <w:r w:rsidRPr="00C468F7">
        <w:rPr>
          <w:spacing w:val="14"/>
          <w:sz w:val="24"/>
        </w:rPr>
        <w:t xml:space="preserve"> </w:t>
      </w:r>
      <w:r w:rsidRPr="00C468F7">
        <w:rPr>
          <w:sz w:val="24"/>
        </w:rPr>
        <w:t>for</w:t>
      </w:r>
      <w:r w:rsidRPr="00C468F7">
        <w:rPr>
          <w:spacing w:val="14"/>
          <w:sz w:val="24"/>
        </w:rPr>
        <w:t xml:space="preserve"> </w:t>
      </w:r>
      <w:r w:rsidRPr="00C468F7">
        <w:rPr>
          <w:sz w:val="24"/>
        </w:rPr>
        <w:t>any</w:t>
      </w:r>
      <w:r w:rsidRPr="00C468F7">
        <w:rPr>
          <w:spacing w:val="9"/>
          <w:sz w:val="24"/>
        </w:rPr>
        <w:t xml:space="preserve"> </w:t>
      </w:r>
      <w:r w:rsidRPr="00C468F7">
        <w:rPr>
          <w:sz w:val="24"/>
        </w:rPr>
        <w:t>proposal</w:t>
      </w:r>
      <w:r w:rsidRPr="00C468F7">
        <w:rPr>
          <w:spacing w:val="13"/>
          <w:sz w:val="24"/>
        </w:rPr>
        <w:t xml:space="preserve"> </w:t>
      </w:r>
      <w:r w:rsidRPr="00C468F7">
        <w:rPr>
          <w:sz w:val="24"/>
        </w:rPr>
        <w:t>must</w:t>
      </w:r>
      <w:r w:rsidRPr="00C468F7">
        <w:rPr>
          <w:spacing w:val="15"/>
          <w:sz w:val="24"/>
        </w:rPr>
        <w:t xml:space="preserve"> </w:t>
      </w:r>
      <w:r w:rsidRPr="00C468F7">
        <w:rPr>
          <w:sz w:val="24"/>
        </w:rPr>
        <w:t>be</w:t>
      </w:r>
      <w:r w:rsidRPr="00C468F7">
        <w:rPr>
          <w:spacing w:val="12"/>
          <w:sz w:val="24"/>
        </w:rPr>
        <w:t xml:space="preserve"> </w:t>
      </w:r>
      <w:r w:rsidRPr="00C468F7">
        <w:rPr>
          <w:sz w:val="24"/>
        </w:rPr>
        <w:t>such</w:t>
      </w:r>
      <w:r w:rsidRPr="00C468F7">
        <w:rPr>
          <w:spacing w:val="14"/>
          <w:sz w:val="24"/>
        </w:rPr>
        <w:t xml:space="preserve"> </w:t>
      </w:r>
      <w:r w:rsidRPr="00C468F7">
        <w:rPr>
          <w:sz w:val="24"/>
        </w:rPr>
        <w:t>as</w:t>
      </w:r>
      <w:r w:rsidRPr="00C468F7">
        <w:rPr>
          <w:spacing w:val="13"/>
          <w:sz w:val="24"/>
        </w:rPr>
        <w:t xml:space="preserve"> </w:t>
      </w:r>
      <w:r w:rsidRPr="00C468F7">
        <w:rPr>
          <w:sz w:val="24"/>
        </w:rPr>
        <w:t>to</w:t>
      </w:r>
      <w:r w:rsidRPr="00C468F7">
        <w:rPr>
          <w:spacing w:val="16"/>
          <w:sz w:val="24"/>
        </w:rPr>
        <w:t xml:space="preserve"> </w:t>
      </w:r>
      <w:r w:rsidRPr="00C468F7">
        <w:rPr>
          <w:sz w:val="24"/>
        </w:rPr>
        <w:t>permit</w:t>
      </w:r>
      <w:r w:rsidRPr="00C468F7">
        <w:rPr>
          <w:spacing w:val="13"/>
          <w:sz w:val="24"/>
        </w:rPr>
        <w:t xml:space="preserve"> </w:t>
      </w:r>
      <w:r w:rsidRPr="00C468F7">
        <w:rPr>
          <w:sz w:val="24"/>
        </w:rPr>
        <w:t>intelligent</w:t>
      </w:r>
      <w:r w:rsidRPr="00C468F7">
        <w:rPr>
          <w:spacing w:val="14"/>
          <w:sz w:val="24"/>
        </w:rPr>
        <w:t xml:space="preserve"> </w:t>
      </w:r>
      <w:r w:rsidRPr="00C468F7">
        <w:rPr>
          <w:sz w:val="24"/>
        </w:rPr>
        <w:t>consideration</w:t>
      </w:r>
      <w:r w:rsidRPr="00C468F7">
        <w:rPr>
          <w:spacing w:val="13"/>
          <w:sz w:val="24"/>
        </w:rPr>
        <w:t xml:space="preserve"> </w:t>
      </w:r>
      <w:r w:rsidRPr="00C468F7">
        <w:rPr>
          <w:sz w:val="24"/>
        </w:rPr>
        <w:t>of</w:t>
      </w:r>
      <w:r w:rsidRPr="00C468F7">
        <w:rPr>
          <w:spacing w:val="15"/>
          <w:sz w:val="24"/>
        </w:rPr>
        <w:t xml:space="preserve"> </w:t>
      </w:r>
      <w:r w:rsidRPr="00C468F7">
        <w:rPr>
          <w:sz w:val="24"/>
        </w:rPr>
        <w:t>a</w:t>
      </w:r>
    </w:p>
    <w:p w:rsidR="00C468F7" w:rsidRPr="00C468F7" w:rsidRDefault="00C468F7" w:rsidP="00C468F7">
      <w:pPr>
        <w:widowControl/>
        <w:autoSpaceDE/>
        <w:autoSpaceDN/>
        <w:rPr>
          <w:sz w:val="24"/>
        </w:rPr>
        <w:sectPr w:rsidR="00C468F7" w:rsidRPr="00C468F7">
          <w:pgSz w:w="11910" w:h="16840"/>
          <w:pgMar w:top="1000" w:right="1180" w:bottom="280" w:left="1340" w:header="689" w:footer="0" w:gutter="0"/>
          <w:cols w:space="720"/>
        </w:sectPr>
      </w:pPr>
    </w:p>
    <w:p w:rsidR="00C468F7" w:rsidRPr="00C468F7" w:rsidRDefault="00C468F7" w:rsidP="00C468F7">
      <w:pPr>
        <w:pStyle w:val="BodyText"/>
        <w:spacing w:before="6"/>
        <w:rPr>
          <w:sz w:val="28"/>
        </w:rPr>
      </w:pPr>
    </w:p>
    <w:p w:rsidR="00C468F7" w:rsidRPr="00C468F7" w:rsidRDefault="00C468F7" w:rsidP="00C468F7">
      <w:pPr>
        <w:spacing w:before="90"/>
        <w:ind w:left="820" w:right="257"/>
        <w:jc w:val="both"/>
        <w:rPr>
          <w:sz w:val="24"/>
        </w:rPr>
      </w:pPr>
      <w:r w:rsidRPr="00C468F7">
        <w:rPr>
          <w:sz w:val="24"/>
        </w:rPr>
        <w:t xml:space="preserve">proposal and a response. As to the second, reasons for a decision, in the course of considering the making of a traffic regulation order in </w:t>
      </w:r>
      <w:r w:rsidRPr="00C468F7">
        <w:rPr>
          <w:i/>
          <w:sz w:val="24"/>
        </w:rPr>
        <w:t>Trial Rider Fellowship v Devon County</w:t>
      </w:r>
      <w:r w:rsidRPr="00C468F7">
        <w:rPr>
          <w:i/>
          <w:spacing w:val="-9"/>
          <w:sz w:val="24"/>
        </w:rPr>
        <w:t xml:space="preserve"> </w:t>
      </w:r>
      <w:r w:rsidRPr="00C468F7">
        <w:rPr>
          <w:i/>
          <w:sz w:val="24"/>
        </w:rPr>
        <w:t>Council</w:t>
      </w:r>
      <w:r w:rsidRPr="00C468F7">
        <w:rPr>
          <w:i/>
          <w:spacing w:val="-9"/>
          <w:sz w:val="24"/>
        </w:rPr>
        <w:t xml:space="preserve"> </w:t>
      </w:r>
      <w:r w:rsidRPr="00C468F7">
        <w:rPr>
          <w:sz w:val="24"/>
        </w:rPr>
        <w:t>[2013]</w:t>
      </w:r>
      <w:r w:rsidRPr="00C468F7">
        <w:rPr>
          <w:spacing w:val="-7"/>
          <w:sz w:val="24"/>
        </w:rPr>
        <w:t xml:space="preserve"> </w:t>
      </w:r>
      <w:r w:rsidRPr="00C468F7">
        <w:rPr>
          <w:sz w:val="24"/>
        </w:rPr>
        <w:t>EWHC</w:t>
      </w:r>
      <w:r w:rsidRPr="00C468F7">
        <w:rPr>
          <w:spacing w:val="-7"/>
          <w:sz w:val="24"/>
        </w:rPr>
        <w:t xml:space="preserve"> </w:t>
      </w:r>
      <w:r w:rsidRPr="00C468F7">
        <w:rPr>
          <w:sz w:val="24"/>
        </w:rPr>
        <w:t>2104</w:t>
      </w:r>
      <w:r w:rsidRPr="00C468F7">
        <w:rPr>
          <w:spacing w:val="-9"/>
          <w:sz w:val="24"/>
        </w:rPr>
        <w:t xml:space="preserve"> </w:t>
      </w:r>
      <w:r w:rsidRPr="00C468F7">
        <w:rPr>
          <w:sz w:val="24"/>
        </w:rPr>
        <w:t>(Admin),</w:t>
      </w:r>
      <w:r w:rsidRPr="00C468F7">
        <w:rPr>
          <w:spacing w:val="-12"/>
          <w:sz w:val="24"/>
        </w:rPr>
        <w:t xml:space="preserve"> </w:t>
      </w:r>
      <w:r w:rsidRPr="00C468F7">
        <w:rPr>
          <w:sz w:val="24"/>
        </w:rPr>
        <w:t>Jeremy</w:t>
      </w:r>
      <w:r w:rsidRPr="00C468F7">
        <w:rPr>
          <w:spacing w:val="-13"/>
          <w:sz w:val="24"/>
        </w:rPr>
        <w:t xml:space="preserve"> </w:t>
      </w:r>
      <w:r w:rsidRPr="00C468F7">
        <w:rPr>
          <w:sz w:val="24"/>
        </w:rPr>
        <w:t>Baker</w:t>
      </w:r>
      <w:r w:rsidRPr="00C468F7">
        <w:rPr>
          <w:spacing w:val="-8"/>
          <w:sz w:val="24"/>
        </w:rPr>
        <w:t xml:space="preserve"> </w:t>
      </w:r>
      <w:r w:rsidRPr="00C468F7">
        <w:rPr>
          <w:sz w:val="24"/>
        </w:rPr>
        <w:t>J</w:t>
      </w:r>
      <w:r w:rsidRPr="00C468F7">
        <w:rPr>
          <w:spacing w:val="-6"/>
          <w:sz w:val="24"/>
        </w:rPr>
        <w:t xml:space="preserve"> </w:t>
      </w:r>
      <w:r w:rsidRPr="00C468F7">
        <w:rPr>
          <w:sz w:val="24"/>
        </w:rPr>
        <w:t>invoked</w:t>
      </w:r>
      <w:r w:rsidRPr="00C468F7">
        <w:rPr>
          <w:spacing w:val="-12"/>
          <w:sz w:val="24"/>
        </w:rPr>
        <w:t xml:space="preserve"> </w:t>
      </w:r>
      <w:r w:rsidRPr="00C468F7">
        <w:rPr>
          <w:sz w:val="24"/>
        </w:rPr>
        <w:t>the</w:t>
      </w:r>
      <w:r w:rsidRPr="00C468F7">
        <w:rPr>
          <w:spacing w:val="-11"/>
          <w:sz w:val="24"/>
        </w:rPr>
        <w:t xml:space="preserve"> </w:t>
      </w:r>
      <w:r w:rsidRPr="00C468F7">
        <w:rPr>
          <w:sz w:val="24"/>
        </w:rPr>
        <w:t xml:space="preserve">well-known passage of Lord Brown’s in </w:t>
      </w:r>
      <w:r w:rsidRPr="00C468F7">
        <w:rPr>
          <w:i/>
          <w:sz w:val="24"/>
        </w:rPr>
        <w:t xml:space="preserve">South Buckinghamshire DC v Porter </w:t>
      </w:r>
      <w:r w:rsidRPr="00C468F7">
        <w:rPr>
          <w:sz w:val="24"/>
        </w:rPr>
        <w:t>[2004] UKHL 33; [2004] 1 W.L.R.</w:t>
      </w:r>
      <w:r w:rsidRPr="00C468F7">
        <w:rPr>
          <w:spacing w:val="-3"/>
          <w:sz w:val="24"/>
        </w:rPr>
        <w:t xml:space="preserve"> </w:t>
      </w:r>
      <w:r w:rsidRPr="00C468F7">
        <w:rPr>
          <w:sz w:val="24"/>
        </w:rPr>
        <w:t>1953:</w:t>
      </w:r>
    </w:p>
    <w:p w:rsidR="00C468F7" w:rsidRPr="00C468F7" w:rsidRDefault="00C468F7" w:rsidP="00C468F7">
      <w:pPr>
        <w:pStyle w:val="BodyText"/>
        <w:spacing w:before="10"/>
        <w:rPr>
          <w:sz w:val="20"/>
        </w:rPr>
      </w:pPr>
    </w:p>
    <w:p w:rsidR="00C468F7" w:rsidRPr="00C468F7" w:rsidRDefault="00C468F7" w:rsidP="00C468F7">
      <w:pPr>
        <w:pStyle w:val="BodyText"/>
        <w:spacing w:before="1"/>
        <w:ind w:left="1233" w:right="256"/>
        <w:jc w:val="both"/>
        <w:rPr>
          <w:sz w:val="24"/>
        </w:rPr>
      </w:pPr>
      <w:r w:rsidRPr="00C468F7">
        <w:t>“[36] The reasons for a decision must be intelligible and they must be adequate. They must enable the reader to understand why the matter was decided as it was and what conclusions were reached on the “principal important controversial issues”, disclosing how any issue of law or fact was resolved. Reasons can be briefly stated, the degree of particularity required depending entirely on the nature of the issues falling for decision. The reasoning must not give rise to a substantial doubt as to whether the decision-maker erred in law, for example by misunderstanding</w:t>
      </w:r>
      <w:r w:rsidRPr="00C468F7">
        <w:rPr>
          <w:spacing w:val="-17"/>
        </w:rPr>
        <w:t xml:space="preserve"> </w:t>
      </w:r>
      <w:r w:rsidRPr="00C468F7">
        <w:t>some</w:t>
      </w:r>
      <w:r w:rsidRPr="00C468F7">
        <w:rPr>
          <w:spacing w:val="-15"/>
        </w:rPr>
        <w:t xml:space="preserve"> </w:t>
      </w:r>
      <w:r w:rsidRPr="00C468F7">
        <w:t>relevant</w:t>
      </w:r>
      <w:r w:rsidRPr="00C468F7">
        <w:rPr>
          <w:spacing w:val="-14"/>
        </w:rPr>
        <w:t xml:space="preserve"> </w:t>
      </w:r>
      <w:r w:rsidRPr="00C468F7">
        <w:t>policy</w:t>
      </w:r>
      <w:r w:rsidRPr="00C468F7">
        <w:rPr>
          <w:spacing w:val="-22"/>
        </w:rPr>
        <w:t xml:space="preserve"> </w:t>
      </w:r>
      <w:r w:rsidRPr="00C468F7">
        <w:t>or</w:t>
      </w:r>
      <w:r w:rsidRPr="00C468F7">
        <w:rPr>
          <w:spacing w:val="-16"/>
        </w:rPr>
        <w:t xml:space="preserve"> </w:t>
      </w:r>
      <w:r w:rsidRPr="00C468F7">
        <w:t>some</w:t>
      </w:r>
      <w:r w:rsidRPr="00C468F7">
        <w:rPr>
          <w:spacing w:val="-15"/>
        </w:rPr>
        <w:t xml:space="preserve"> </w:t>
      </w:r>
      <w:r w:rsidRPr="00C468F7">
        <w:t>other</w:t>
      </w:r>
      <w:r w:rsidRPr="00C468F7">
        <w:rPr>
          <w:spacing w:val="-16"/>
        </w:rPr>
        <w:t xml:space="preserve"> </w:t>
      </w:r>
      <w:r w:rsidRPr="00C468F7">
        <w:t>important</w:t>
      </w:r>
      <w:r w:rsidRPr="00C468F7">
        <w:rPr>
          <w:spacing w:val="-14"/>
        </w:rPr>
        <w:t xml:space="preserve"> </w:t>
      </w:r>
      <w:r w:rsidRPr="00C468F7">
        <w:t>matter</w:t>
      </w:r>
      <w:r w:rsidRPr="00C468F7">
        <w:rPr>
          <w:spacing w:val="-16"/>
        </w:rPr>
        <w:t xml:space="preserve"> </w:t>
      </w:r>
      <w:r w:rsidRPr="00C468F7">
        <w:t>or</w:t>
      </w:r>
      <w:r w:rsidRPr="00C468F7">
        <w:rPr>
          <w:spacing w:val="-16"/>
        </w:rPr>
        <w:t xml:space="preserve"> </w:t>
      </w:r>
      <w:r w:rsidRPr="00C468F7">
        <w:t>by</w:t>
      </w:r>
      <w:r w:rsidRPr="00C468F7">
        <w:rPr>
          <w:spacing w:val="-17"/>
        </w:rPr>
        <w:t xml:space="preserve"> </w:t>
      </w:r>
      <w:r w:rsidRPr="00C468F7">
        <w:t>failing to reach a rational decision on relevant</w:t>
      </w:r>
      <w:r w:rsidRPr="00C468F7">
        <w:rPr>
          <w:spacing w:val="1"/>
        </w:rPr>
        <w:t xml:space="preserve"> </w:t>
      </w:r>
      <w:r w:rsidRPr="00C468F7">
        <w:t>grounds.”</w:t>
      </w:r>
    </w:p>
    <w:p w:rsidR="00C468F7" w:rsidRPr="00C468F7" w:rsidRDefault="00C468F7" w:rsidP="00C468F7">
      <w:pPr>
        <w:pStyle w:val="BodyText"/>
        <w:spacing w:before="4"/>
        <w:rPr>
          <w:sz w:val="21"/>
        </w:rPr>
      </w:pPr>
    </w:p>
    <w:p w:rsidR="00C468F7" w:rsidRPr="00C468F7" w:rsidRDefault="00C468F7" w:rsidP="00C468F7">
      <w:pPr>
        <w:pStyle w:val="Heading1"/>
        <w:rPr>
          <w:color w:val="auto"/>
          <w:sz w:val="24"/>
        </w:rPr>
      </w:pPr>
      <w:r w:rsidRPr="00C468F7">
        <w:rPr>
          <w:color w:val="auto"/>
        </w:rPr>
        <w:t>GROUNDS OF CHALLENGE</w:t>
      </w:r>
    </w:p>
    <w:p w:rsidR="00C468F7" w:rsidRPr="00C468F7" w:rsidRDefault="00C468F7" w:rsidP="00C468F7">
      <w:pPr>
        <w:pStyle w:val="BodyText"/>
        <w:spacing w:before="10"/>
        <w:rPr>
          <w:b/>
          <w:sz w:val="20"/>
        </w:rPr>
      </w:pPr>
    </w:p>
    <w:p w:rsidR="00C468F7" w:rsidRPr="00C468F7" w:rsidRDefault="00C468F7" w:rsidP="00C468F7">
      <w:pPr>
        <w:pStyle w:val="Heading2"/>
        <w:rPr>
          <w:sz w:val="24"/>
        </w:rPr>
      </w:pPr>
      <w:r w:rsidRPr="00C468F7">
        <w:t>Ground 1: order not made for statutory purpose and/or failure to identify statutory purpose</w:t>
      </w:r>
    </w:p>
    <w:p w:rsidR="00C468F7" w:rsidRPr="00C468F7" w:rsidRDefault="00C468F7" w:rsidP="00C468F7">
      <w:pPr>
        <w:pStyle w:val="BodyText"/>
        <w:spacing w:before="5"/>
        <w:rPr>
          <w:b/>
          <w:i/>
          <w:sz w:val="20"/>
        </w:rPr>
      </w:pPr>
    </w:p>
    <w:p w:rsidR="00C468F7" w:rsidRPr="00C468F7" w:rsidRDefault="00C468F7" w:rsidP="00C468F7">
      <w:pPr>
        <w:pStyle w:val="ListParagraph"/>
        <w:numPr>
          <w:ilvl w:val="0"/>
          <w:numId w:val="2"/>
        </w:numPr>
        <w:tabs>
          <w:tab w:val="left" w:pos="821"/>
        </w:tabs>
        <w:rPr>
          <w:sz w:val="24"/>
        </w:rPr>
      </w:pPr>
      <w:r w:rsidRPr="00C468F7">
        <w:rPr>
          <w:sz w:val="24"/>
        </w:rPr>
        <w:t>The claimant’s first ground was that the Council failed to identify a statutory purpose for which the Order was to be made in the draft order, the Statement of Reasons, the officer’s</w:t>
      </w:r>
      <w:r w:rsidRPr="00C468F7">
        <w:rPr>
          <w:spacing w:val="-7"/>
          <w:sz w:val="24"/>
        </w:rPr>
        <w:t xml:space="preserve"> </w:t>
      </w:r>
      <w:r w:rsidRPr="00C468F7">
        <w:rPr>
          <w:sz w:val="24"/>
        </w:rPr>
        <w:t>report,</w:t>
      </w:r>
      <w:r w:rsidRPr="00C468F7">
        <w:rPr>
          <w:spacing w:val="-7"/>
          <w:sz w:val="24"/>
        </w:rPr>
        <w:t xml:space="preserve"> </w:t>
      </w:r>
      <w:r w:rsidRPr="00C468F7">
        <w:rPr>
          <w:sz w:val="24"/>
        </w:rPr>
        <w:t>the</w:t>
      </w:r>
      <w:r w:rsidRPr="00C468F7">
        <w:rPr>
          <w:spacing w:val="-6"/>
          <w:sz w:val="24"/>
        </w:rPr>
        <w:t xml:space="preserve"> </w:t>
      </w:r>
      <w:r w:rsidRPr="00C468F7">
        <w:rPr>
          <w:sz w:val="24"/>
        </w:rPr>
        <w:t>decision</w:t>
      </w:r>
      <w:r w:rsidRPr="00C468F7">
        <w:rPr>
          <w:spacing w:val="-6"/>
          <w:sz w:val="24"/>
        </w:rPr>
        <w:t xml:space="preserve"> </w:t>
      </w:r>
      <w:r w:rsidRPr="00C468F7">
        <w:rPr>
          <w:sz w:val="24"/>
        </w:rPr>
        <w:t>record</w:t>
      </w:r>
      <w:r w:rsidRPr="00C468F7">
        <w:rPr>
          <w:spacing w:val="-6"/>
          <w:sz w:val="24"/>
        </w:rPr>
        <w:t xml:space="preserve"> </w:t>
      </w:r>
      <w:r w:rsidRPr="00C468F7">
        <w:rPr>
          <w:sz w:val="24"/>
        </w:rPr>
        <w:t>or</w:t>
      </w:r>
      <w:r w:rsidRPr="00C468F7">
        <w:rPr>
          <w:spacing w:val="-7"/>
          <w:sz w:val="24"/>
        </w:rPr>
        <w:t xml:space="preserve"> </w:t>
      </w:r>
      <w:r w:rsidRPr="00C468F7">
        <w:rPr>
          <w:sz w:val="24"/>
        </w:rPr>
        <w:t>the</w:t>
      </w:r>
      <w:r w:rsidRPr="00C468F7">
        <w:rPr>
          <w:spacing w:val="-6"/>
          <w:sz w:val="24"/>
        </w:rPr>
        <w:t xml:space="preserve"> </w:t>
      </w:r>
      <w:r w:rsidRPr="00C468F7">
        <w:rPr>
          <w:sz w:val="24"/>
        </w:rPr>
        <w:t>Order</w:t>
      </w:r>
      <w:r w:rsidRPr="00C468F7">
        <w:rPr>
          <w:spacing w:val="-7"/>
          <w:sz w:val="24"/>
        </w:rPr>
        <w:t xml:space="preserve"> </w:t>
      </w:r>
      <w:r w:rsidRPr="00C468F7">
        <w:rPr>
          <w:sz w:val="24"/>
        </w:rPr>
        <w:t>itself.</w:t>
      </w:r>
      <w:r w:rsidRPr="00C468F7">
        <w:rPr>
          <w:spacing w:val="-3"/>
          <w:sz w:val="24"/>
        </w:rPr>
        <w:t xml:space="preserve"> </w:t>
      </w:r>
      <w:r w:rsidRPr="00C468F7">
        <w:rPr>
          <w:sz w:val="24"/>
        </w:rPr>
        <w:t>Thus</w:t>
      </w:r>
      <w:r w:rsidRPr="00C468F7">
        <w:rPr>
          <w:spacing w:val="-6"/>
          <w:sz w:val="24"/>
        </w:rPr>
        <w:t xml:space="preserve"> </w:t>
      </w:r>
      <w:r w:rsidRPr="00C468F7">
        <w:rPr>
          <w:sz w:val="24"/>
        </w:rPr>
        <w:t>it</w:t>
      </w:r>
      <w:r w:rsidRPr="00C468F7">
        <w:rPr>
          <w:spacing w:val="-5"/>
          <w:sz w:val="24"/>
        </w:rPr>
        <w:t xml:space="preserve"> </w:t>
      </w:r>
      <w:r w:rsidRPr="00C468F7">
        <w:rPr>
          <w:sz w:val="24"/>
        </w:rPr>
        <w:t>failed</w:t>
      </w:r>
      <w:r w:rsidRPr="00C468F7">
        <w:rPr>
          <w:spacing w:val="-6"/>
          <w:sz w:val="24"/>
        </w:rPr>
        <w:t xml:space="preserve"> </w:t>
      </w:r>
      <w:r w:rsidRPr="00C468F7">
        <w:rPr>
          <w:sz w:val="24"/>
        </w:rPr>
        <w:t>to</w:t>
      </w:r>
      <w:r w:rsidRPr="00C468F7">
        <w:rPr>
          <w:spacing w:val="-5"/>
          <w:sz w:val="24"/>
        </w:rPr>
        <w:t xml:space="preserve"> </w:t>
      </w:r>
      <w:r w:rsidRPr="00C468F7">
        <w:rPr>
          <w:sz w:val="24"/>
        </w:rPr>
        <w:t>direct</w:t>
      </w:r>
      <w:r w:rsidRPr="00C468F7">
        <w:rPr>
          <w:spacing w:val="-6"/>
          <w:sz w:val="24"/>
        </w:rPr>
        <w:t xml:space="preserve"> </w:t>
      </w:r>
      <w:r w:rsidRPr="00C468F7">
        <w:rPr>
          <w:sz w:val="24"/>
        </w:rPr>
        <w:t>itself</w:t>
      </w:r>
      <w:r w:rsidRPr="00C468F7">
        <w:rPr>
          <w:spacing w:val="-5"/>
          <w:sz w:val="24"/>
        </w:rPr>
        <w:t xml:space="preserve"> </w:t>
      </w:r>
      <w:r w:rsidRPr="00C468F7">
        <w:rPr>
          <w:sz w:val="24"/>
        </w:rPr>
        <w:t>that it</w:t>
      </w:r>
      <w:r w:rsidRPr="00C468F7">
        <w:rPr>
          <w:spacing w:val="-6"/>
          <w:sz w:val="24"/>
        </w:rPr>
        <w:t xml:space="preserve"> </w:t>
      </w:r>
      <w:r w:rsidRPr="00C468F7">
        <w:rPr>
          <w:sz w:val="24"/>
        </w:rPr>
        <w:t>could</w:t>
      </w:r>
      <w:r w:rsidRPr="00C468F7">
        <w:rPr>
          <w:spacing w:val="-5"/>
          <w:sz w:val="24"/>
        </w:rPr>
        <w:t xml:space="preserve"> </w:t>
      </w:r>
      <w:r w:rsidRPr="00C468F7">
        <w:rPr>
          <w:sz w:val="24"/>
        </w:rPr>
        <w:t>only</w:t>
      </w:r>
      <w:r w:rsidRPr="00C468F7">
        <w:rPr>
          <w:spacing w:val="-13"/>
          <w:sz w:val="24"/>
        </w:rPr>
        <w:t xml:space="preserve"> </w:t>
      </w:r>
      <w:r w:rsidRPr="00C468F7">
        <w:rPr>
          <w:sz w:val="24"/>
        </w:rPr>
        <w:t>make</w:t>
      </w:r>
      <w:r w:rsidRPr="00C468F7">
        <w:rPr>
          <w:spacing w:val="-7"/>
          <w:sz w:val="24"/>
        </w:rPr>
        <w:t xml:space="preserve"> </w:t>
      </w:r>
      <w:r w:rsidRPr="00C468F7">
        <w:rPr>
          <w:sz w:val="24"/>
        </w:rPr>
        <w:t>an</w:t>
      </w:r>
      <w:r w:rsidRPr="00C468F7">
        <w:rPr>
          <w:spacing w:val="-6"/>
          <w:sz w:val="24"/>
        </w:rPr>
        <w:t xml:space="preserve"> </w:t>
      </w:r>
      <w:r w:rsidRPr="00C468F7">
        <w:rPr>
          <w:sz w:val="24"/>
        </w:rPr>
        <w:t>order</w:t>
      </w:r>
      <w:r w:rsidRPr="00C468F7">
        <w:rPr>
          <w:spacing w:val="-6"/>
          <w:sz w:val="24"/>
        </w:rPr>
        <w:t xml:space="preserve"> </w:t>
      </w:r>
      <w:r w:rsidRPr="00C468F7">
        <w:rPr>
          <w:sz w:val="24"/>
        </w:rPr>
        <w:t>if</w:t>
      </w:r>
      <w:r w:rsidRPr="00C468F7">
        <w:rPr>
          <w:spacing w:val="-6"/>
          <w:sz w:val="24"/>
        </w:rPr>
        <w:t xml:space="preserve"> </w:t>
      </w:r>
      <w:r w:rsidRPr="00C468F7">
        <w:rPr>
          <w:sz w:val="24"/>
        </w:rPr>
        <w:t>it</w:t>
      </w:r>
      <w:r w:rsidRPr="00C468F7">
        <w:rPr>
          <w:spacing w:val="-5"/>
          <w:sz w:val="24"/>
        </w:rPr>
        <w:t xml:space="preserve"> </w:t>
      </w:r>
      <w:r w:rsidRPr="00C468F7">
        <w:rPr>
          <w:sz w:val="24"/>
        </w:rPr>
        <w:t>considered</w:t>
      </w:r>
      <w:r w:rsidRPr="00C468F7">
        <w:rPr>
          <w:spacing w:val="-5"/>
          <w:sz w:val="24"/>
        </w:rPr>
        <w:t xml:space="preserve"> </w:t>
      </w:r>
      <w:r w:rsidRPr="00C468F7">
        <w:rPr>
          <w:sz w:val="24"/>
        </w:rPr>
        <w:t>that</w:t>
      </w:r>
      <w:r w:rsidRPr="00C468F7">
        <w:rPr>
          <w:spacing w:val="-6"/>
          <w:sz w:val="24"/>
        </w:rPr>
        <w:t xml:space="preserve"> </w:t>
      </w:r>
      <w:r w:rsidRPr="00C468F7">
        <w:rPr>
          <w:sz w:val="24"/>
        </w:rPr>
        <w:t>it</w:t>
      </w:r>
      <w:r w:rsidRPr="00C468F7">
        <w:rPr>
          <w:spacing w:val="-7"/>
          <w:sz w:val="24"/>
        </w:rPr>
        <w:t xml:space="preserve"> </w:t>
      </w:r>
      <w:r w:rsidRPr="00C468F7">
        <w:rPr>
          <w:sz w:val="24"/>
        </w:rPr>
        <w:t>was</w:t>
      </w:r>
      <w:r w:rsidRPr="00C468F7">
        <w:rPr>
          <w:spacing w:val="-6"/>
          <w:sz w:val="24"/>
        </w:rPr>
        <w:t xml:space="preserve"> </w:t>
      </w:r>
      <w:r w:rsidRPr="00C468F7">
        <w:rPr>
          <w:sz w:val="24"/>
        </w:rPr>
        <w:t>expedient</w:t>
      </w:r>
      <w:r w:rsidRPr="00C468F7">
        <w:rPr>
          <w:spacing w:val="-5"/>
          <w:sz w:val="24"/>
        </w:rPr>
        <w:t xml:space="preserve"> </w:t>
      </w:r>
      <w:r w:rsidRPr="00C468F7">
        <w:rPr>
          <w:sz w:val="24"/>
        </w:rPr>
        <w:t>to</w:t>
      </w:r>
      <w:r w:rsidRPr="00C468F7">
        <w:rPr>
          <w:spacing w:val="-6"/>
          <w:sz w:val="24"/>
        </w:rPr>
        <w:t xml:space="preserve"> </w:t>
      </w:r>
      <w:r w:rsidRPr="00C468F7">
        <w:rPr>
          <w:sz w:val="24"/>
        </w:rPr>
        <w:t>do</w:t>
      </w:r>
      <w:r w:rsidRPr="00C468F7">
        <w:rPr>
          <w:spacing w:val="-5"/>
          <w:sz w:val="24"/>
        </w:rPr>
        <w:t xml:space="preserve"> </w:t>
      </w:r>
      <w:r w:rsidRPr="00C468F7">
        <w:rPr>
          <w:sz w:val="24"/>
        </w:rPr>
        <w:t>so</w:t>
      </w:r>
      <w:r w:rsidRPr="00C468F7">
        <w:rPr>
          <w:spacing w:val="-8"/>
          <w:sz w:val="24"/>
        </w:rPr>
        <w:t xml:space="preserve"> </w:t>
      </w:r>
      <w:r w:rsidRPr="00C468F7">
        <w:rPr>
          <w:sz w:val="24"/>
        </w:rPr>
        <w:t>for</w:t>
      </w:r>
      <w:r w:rsidRPr="00C468F7">
        <w:rPr>
          <w:spacing w:val="-6"/>
          <w:sz w:val="24"/>
        </w:rPr>
        <w:t xml:space="preserve"> </w:t>
      </w:r>
      <w:r w:rsidRPr="00C468F7">
        <w:rPr>
          <w:sz w:val="24"/>
        </w:rPr>
        <w:t>a</w:t>
      </w:r>
      <w:r w:rsidRPr="00C468F7">
        <w:rPr>
          <w:spacing w:val="-7"/>
          <w:sz w:val="24"/>
        </w:rPr>
        <w:t xml:space="preserve"> </w:t>
      </w:r>
      <w:r w:rsidRPr="00C468F7">
        <w:rPr>
          <w:sz w:val="24"/>
        </w:rPr>
        <w:t>statutory purpose and to satisfy itself that it was expedient to make an order for that</w:t>
      </w:r>
      <w:r w:rsidRPr="00C468F7">
        <w:rPr>
          <w:spacing w:val="-12"/>
          <w:sz w:val="24"/>
        </w:rPr>
        <w:t xml:space="preserve"> </w:t>
      </w:r>
      <w:r w:rsidRPr="00C468F7">
        <w:rPr>
          <w:sz w:val="24"/>
        </w:rPr>
        <w:t>purpose.</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spacing w:before="1"/>
        <w:ind w:right="259"/>
        <w:rPr>
          <w:sz w:val="24"/>
        </w:rPr>
      </w:pPr>
      <w:r w:rsidRPr="00C468F7">
        <w:rPr>
          <w:sz w:val="24"/>
        </w:rPr>
        <w:t>This ground goes nowhere. To take the Statement of Reasons alone, the reasons given fit the statutory purposes at the least at sub-sections (a)-(d) of section 1(1) of the Road Traffic Regulation Act 1984. At the very outset the statement refers to the object of preventing damage caused by vehicles, which make the lanes dangerous and almost impossible to use safely, which brings in section 1(1)(a)-(b). The second paragraph of the statement refers to difficulties for access and to the lanes being used for trespass, which takes in section 1(1)(c)-(d). The effect of flooding from the churning up of mud could fall within section 1(1)(b), (e) or (f). I accept the Council’s submission that it is obvious that it was satisfied that the Order was expedient for a statutory purpose, and that it was made for one or more of the statutory</w:t>
      </w:r>
      <w:r w:rsidRPr="00C468F7">
        <w:rPr>
          <w:spacing w:val="-10"/>
          <w:sz w:val="24"/>
        </w:rPr>
        <w:t xml:space="preserve"> </w:t>
      </w:r>
      <w:r w:rsidRPr="00C468F7">
        <w:rPr>
          <w:sz w:val="24"/>
        </w:rPr>
        <w:t>purposes.</w:t>
      </w:r>
    </w:p>
    <w:p w:rsidR="00C468F7" w:rsidRPr="00C468F7" w:rsidRDefault="00C468F7" w:rsidP="00C468F7">
      <w:pPr>
        <w:pStyle w:val="BodyText"/>
        <w:spacing w:before="4"/>
        <w:rPr>
          <w:sz w:val="21"/>
        </w:rPr>
      </w:pPr>
    </w:p>
    <w:p w:rsidR="00C468F7" w:rsidRPr="00C468F7" w:rsidRDefault="00C468F7" w:rsidP="00C468F7">
      <w:pPr>
        <w:pStyle w:val="Heading2"/>
        <w:rPr>
          <w:sz w:val="24"/>
        </w:rPr>
      </w:pPr>
      <w:r w:rsidRPr="00C468F7">
        <w:t>Ground 2: breach of s. 122</w:t>
      </w:r>
    </w:p>
    <w:p w:rsidR="00C468F7" w:rsidRPr="00C468F7" w:rsidRDefault="00C468F7" w:rsidP="00C468F7">
      <w:pPr>
        <w:pStyle w:val="BodyText"/>
        <w:spacing w:before="5"/>
        <w:rPr>
          <w:b/>
          <w:i/>
          <w:sz w:val="20"/>
        </w:rPr>
      </w:pPr>
    </w:p>
    <w:p w:rsidR="00C468F7" w:rsidRPr="00C468F7" w:rsidRDefault="00C468F7" w:rsidP="00C468F7">
      <w:pPr>
        <w:pStyle w:val="ListParagraph"/>
        <w:numPr>
          <w:ilvl w:val="0"/>
          <w:numId w:val="2"/>
        </w:numPr>
        <w:tabs>
          <w:tab w:val="left" w:pos="821"/>
        </w:tabs>
        <w:rPr>
          <w:sz w:val="24"/>
        </w:rPr>
      </w:pPr>
      <w:r w:rsidRPr="00C468F7">
        <w:rPr>
          <w:sz w:val="24"/>
        </w:rPr>
        <w:t>For the claimant Mr Pay underlined that the Statement of Reasons accompanying the notice</w:t>
      </w:r>
      <w:r w:rsidRPr="00C468F7">
        <w:rPr>
          <w:spacing w:val="-10"/>
          <w:sz w:val="24"/>
        </w:rPr>
        <w:t xml:space="preserve"> </w:t>
      </w:r>
      <w:r w:rsidRPr="00C468F7">
        <w:rPr>
          <w:sz w:val="24"/>
        </w:rPr>
        <w:t>of</w:t>
      </w:r>
      <w:r w:rsidRPr="00C468F7">
        <w:rPr>
          <w:spacing w:val="-8"/>
          <w:sz w:val="24"/>
        </w:rPr>
        <w:t xml:space="preserve"> </w:t>
      </w:r>
      <w:r w:rsidRPr="00C468F7">
        <w:rPr>
          <w:sz w:val="24"/>
        </w:rPr>
        <w:t>proposal</w:t>
      </w:r>
      <w:r w:rsidRPr="00C468F7">
        <w:rPr>
          <w:spacing w:val="-7"/>
          <w:sz w:val="24"/>
        </w:rPr>
        <w:t xml:space="preserve"> </w:t>
      </w:r>
      <w:r w:rsidRPr="00C468F7">
        <w:rPr>
          <w:sz w:val="24"/>
        </w:rPr>
        <w:t>did</w:t>
      </w:r>
      <w:r w:rsidRPr="00C468F7">
        <w:rPr>
          <w:spacing w:val="-8"/>
          <w:sz w:val="24"/>
        </w:rPr>
        <w:t xml:space="preserve"> </w:t>
      </w:r>
      <w:r w:rsidRPr="00C468F7">
        <w:rPr>
          <w:sz w:val="24"/>
        </w:rPr>
        <w:t>not</w:t>
      </w:r>
      <w:r w:rsidRPr="00C468F7">
        <w:rPr>
          <w:spacing w:val="-7"/>
          <w:sz w:val="24"/>
        </w:rPr>
        <w:t xml:space="preserve"> </w:t>
      </w:r>
      <w:r w:rsidRPr="00C468F7">
        <w:rPr>
          <w:sz w:val="24"/>
        </w:rPr>
        <w:t>refer</w:t>
      </w:r>
      <w:r w:rsidRPr="00C468F7">
        <w:rPr>
          <w:spacing w:val="-8"/>
          <w:sz w:val="24"/>
        </w:rPr>
        <w:t xml:space="preserve"> </w:t>
      </w:r>
      <w:r w:rsidRPr="00C468F7">
        <w:rPr>
          <w:sz w:val="24"/>
        </w:rPr>
        <w:t>to</w:t>
      </w:r>
      <w:r w:rsidRPr="00C468F7">
        <w:rPr>
          <w:spacing w:val="-8"/>
          <w:sz w:val="24"/>
        </w:rPr>
        <w:t xml:space="preserve"> </w:t>
      </w:r>
      <w:r w:rsidRPr="00C468F7">
        <w:rPr>
          <w:sz w:val="24"/>
        </w:rPr>
        <w:t>section</w:t>
      </w:r>
      <w:r w:rsidRPr="00C468F7">
        <w:rPr>
          <w:spacing w:val="-8"/>
          <w:sz w:val="24"/>
        </w:rPr>
        <w:t xml:space="preserve"> </w:t>
      </w:r>
      <w:r w:rsidRPr="00C468F7">
        <w:rPr>
          <w:sz w:val="24"/>
        </w:rPr>
        <w:t>122</w:t>
      </w:r>
      <w:r w:rsidRPr="00C468F7">
        <w:rPr>
          <w:spacing w:val="-8"/>
          <w:sz w:val="24"/>
        </w:rPr>
        <w:t xml:space="preserve"> </w:t>
      </w:r>
      <w:r w:rsidRPr="00C468F7">
        <w:rPr>
          <w:sz w:val="24"/>
        </w:rPr>
        <w:t>of</w:t>
      </w:r>
      <w:r w:rsidRPr="00C468F7">
        <w:rPr>
          <w:spacing w:val="-9"/>
          <w:sz w:val="24"/>
        </w:rPr>
        <w:t xml:space="preserve"> </w:t>
      </w:r>
      <w:r w:rsidRPr="00C468F7">
        <w:rPr>
          <w:sz w:val="24"/>
        </w:rPr>
        <w:t>Road</w:t>
      </w:r>
      <w:r w:rsidRPr="00C468F7">
        <w:rPr>
          <w:spacing w:val="-8"/>
          <w:sz w:val="24"/>
        </w:rPr>
        <w:t xml:space="preserve"> </w:t>
      </w:r>
      <w:r w:rsidRPr="00C468F7">
        <w:rPr>
          <w:sz w:val="24"/>
        </w:rPr>
        <w:t>Traffic</w:t>
      </w:r>
      <w:r w:rsidRPr="00C468F7">
        <w:rPr>
          <w:spacing w:val="-8"/>
          <w:sz w:val="24"/>
        </w:rPr>
        <w:t xml:space="preserve"> </w:t>
      </w:r>
      <w:r w:rsidRPr="00C468F7">
        <w:rPr>
          <w:sz w:val="24"/>
        </w:rPr>
        <w:t>Regulation</w:t>
      </w:r>
      <w:r w:rsidRPr="00C468F7">
        <w:rPr>
          <w:spacing w:val="-9"/>
          <w:sz w:val="24"/>
        </w:rPr>
        <w:t xml:space="preserve"> </w:t>
      </w:r>
      <w:r w:rsidRPr="00C468F7">
        <w:rPr>
          <w:sz w:val="24"/>
        </w:rPr>
        <w:t>Act</w:t>
      </w:r>
      <w:r w:rsidRPr="00C468F7">
        <w:rPr>
          <w:spacing w:val="-7"/>
          <w:sz w:val="24"/>
        </w:rPr>
        <w:t xml:space="preserve"> </w:t>
      </w:r>
      <w:r w:rsidRPr="00C468F7">
        <w:rPr>
          <w:sz w:val="24"/>
        </w:rPr>
        <w:t>1984,</w:t>
      </w:r>
      <w:r w:rsidRPr="00C468F7">
        <w:rPr>
          <w:spacing w:val="-8"/>
          <w:sz w:val="24"/>
        </w:rPr>
        <w:t xml:space="preserve"> </w:t>
      </w:r>
      <w:r w:rsidRPr="00C468F7">
        <w:rPr>
          <w:sz w:val="24"/>
        </w:rPr>
        <w:t>the officer’s report did not mention it, and there was nothing in the contemporaneous documentation</w:t>
      </w:r>
      <w:r w:rsidRPr="00C468F7">
        <w:rPr>
          <w:spacing w:val="-9"/>
          <w:sz w:val="24"/>
        </w:rPr>
        <w:t xml:space="preserve"> </w:t>
      </w:r>
      <w:r w:rsidRPr="00C468F7">
        <w:rPr>
          <w:sz w:val="24"/>
        </w:rPr>
        <w:t>referring</w:t>
      </w:r>
      <w:r w:rsidRPr="00C468F7">
        <w:rPr>
          <w:spacing w:val="-11"/>
          <w:sz w:val="24"/>
        </w:rPr>
        <w:t xml:space="preserve"> </w:t>
      </w:r>
      <w:r w:rsidRPr="00C468F7">
        <w:rPr>
          <w:sz w:val="24"/>
        </w:rPr>
        <w:t>to</w:t>
      </w:r>
      <w:r w:rsidRPr="00C468F7">
        <w:rPr>
          <w:spacing w:val="-8"/>
          <w:sz w:val="24"/>
        </w:rPr>
        <w:t xml:space="preserve"> </w:t>
      </w:r>
      <w:r w:rsidRPr="00C468F7">
        <w:rPr>
          <w:sz w:val="24"/>
        </w:rPr>
        <w:t>the</w:t>
      </w:r>
      <w:r w:rsidRPr="00C468F7">
        <w:rPr>
          <w:spacing w:val="-9"/>
          <w:sz w:val="24"/>
        </w:rPr>
        <w:t xml:space="preserve"> </w:t>
      </w:r>
      <w:r w:rsidRPr="00C468F7">
        <w:rPr>
          <w:sz w:val="24"/>
        </w:rPr>
        <w:t>section.</w:t>
      </w:r>
      <w:r w:rsidRPr="00C468F7">
        <w:rPr>
          <w:spacing w:val="-6"/>
          <w:sz w:val="24"/>
        </w:rPr>
        <w:t xml:space="preserve"> </w:t>
      </w:r>
      <w:r w:rsidRPr="00C468F7">
        <w:rPr>
          <w:sz w:val="24"/>
        </w:rPr>
        <w:t>In</w:t>
      </w:r>
      <w:r w:rsidRPr="00C468F7">
        <w:rPr>
          <w:spacing w:val="-8"/>
          <w:sz w:val="24"/>
        </w:rPr>
        <w:t xml:space="preserve"> </w:t>
      </w:r>
      <w:r w:rsidRPr="00C468F7">
        <w:rPr>
          <w:sz w:val="24"/>
        </w:rPr>
        <w:t>his</w:t>
      </w:r>
      <w:r w:rsidRPr="00C468F7">
        <w:rPr>
          <w:spacing w:val="-8"/>
          <w:sz w:val="24"/>
        </w:rPr>
        <w:t xml:space="preserve"> </w:t>
      </w:r>
      <w:r w:rsidRPr="00C468F7">
        <w:rPr>
          <w:sz w:val="24"/>
        </w:rPr>
        <w:t>submission</w:t>
      </w:r>
      <w:r w:rsidRPr="00C468F7">
        <w:rPr>
          <w:spacing w:val="-8"/>
          <w:sz w:val="24"/>
        </w:rPr>
        <w:t xml:space="preserve"> </w:t>
      </w:r>
      <w:r w:rsidRPr="00C468F7">
        <w:rPr>
          <w:sz w:val="24"/>
        </w:rPr>
        <w:t>the</w:t>
      </w:r>
      <w:r w:rsidRPr="00C468F7">
        <w:rPr>
          <w:spacing w:val="-8"/>
          <w:sz w:val="24"/>
        </w:rPr>
        <w:t xml:space="preserve"> </w:t>
      </w:r>
      <w:r w:rsidRPr="00C468F7">
        <w:rPr>
          <w:sz w:val="24"/>
        </w:rPr>
        <w:t>documents</w:t>
      </w:r>
      <w:r w:rsidRPr="00C468F7">
        <w:rPr>
          <w:spacing w:val="-8"/>
          <w:sz w:val="24"/>
        </w:rPr>
        <w:t xml:space="preserve"> </w:t>
      </w:r>
      <w:r w:rsidRPr="00C468F7">
        <w:rPr>
          <w:sz w:val="24"/>
        </w:rPr>
        <w:t>explained</w:t>
      </w:r>
      <w:r w:rsidRPr="00C468F7">
        <w:rPr>
          <w:spacing w:val="-8"/>
          <w:sz w:val="24"/>
        </w:rPr>
        <w:t xml:space="preserve"> </w:t>
      </w:r>
      <w:r w:rsidRPr="00C468F7">
        <w:rPr>
          <w:sz w:val="24"/>
        </w:rPr>
        <w:t xml:space="preserve">this: Mr Sykes expressed a lack of any particular familiarity with making traffic regulation orders, and the Council’s solicitor did not mention it in her two memoranda. Mr Pay emphasised that in their witness statements neither Mr Sykes nor Mr Jarvis stated that they considered section 122 or that they were aware of its existence. </w:t>
      </w:r>
      <w:r w:rsidRPr="00C468F7">
        <w:rPr>
          <w:spacing w:val="-3"/>
          <w:sz w:val="24"/>
        </w:rPr>
        <w:t xml:space="preserve">In </w:t>
      </w:r>
      <w:r w:rsidRPr="00C468F7">
        <w:rPr>
          <w:sz w:val="24"/>
        </w:rPr>
        <w:t>Mr Pay’s submission, the Council therefore failed to have regard to section 122 and failed to comply with its duty to exercise its powers to secure, inter alia, the expeditious and convenient movement of vehicular traffic. The Order must be</w:t>
      </w:r>
      <w:r w:rsidRPr="00C468F7">
        <w:rPr>
          <w:spacing w:val="-3"/>
          <w:sz w:val="24"/>
        </w:rPr>
        <w:t xml:space="preserve"> </w:t>
      </w:r>
      <w:r w:rsidRPr="00C468F7">
        <w:rPr>
          <w:sz w:val="24"/>
        </w:rPr>
        <w:t>quashed.</w:t>
      </w:r>
    </w:p>
    <w:p w:rsidR="00C468F7" w:rsidRPr="00C468F7" w:rsidRDefault="00C468F7" w:rsidP="00C468F7">
      <w:pPr>
        <w:widowControl/>
        <w:autoSpaceDE/>
        <w:autoSpaceDN/>
        <w:rPr>
          <w:sz w:val="24"/>
        </w:rPr>
        <w:sectPr w:rsidR="00C468F7" w:rsidRPr="00C468F7">
          <w:pgSz w:w="11910" w:h="16840"/>
          <w:pgMar w:top="1000" w:right="1180" w:bottom="280" w:left="1340" w:header="689" w:footer="0" w:gutter="0"/>
          <w:cols w:space="720"/>
        </w:sectPr>
      </w:pPr>
    </w:p>
    <w:p w:rsidR="00C468F7" w:rsidRPr="00C468F7" w:rsidRDefault="00C468F7" w:rsidP="00C468F7">
      <w:pPr>
        <w:pStyle w:val="BodyText"/>
        <w:spacing w:before="6"/>
        <w:rPr>
          <w:sz w:val="28"/>
        </w:rPr>
      </w:pPr>
    </w:p>
    <w:p w:rsidR="00C468F7" w:rsidRPr="00C468F7" w:rsidRDefault="00C468F7" w:rsidP="00C468F7">
      <w:pPr>
        <w:pStyle w:val="ListParagraph"/>
        <w:numPr>
          <w:ilvl w:val="0"/>
          <w:numId w:val="2"/>
        </w:numPr>
        <w:tabs>
          <w:tab w:val="left" w:pos="821"/>
        </w:tabs>
        <w:spacing w:before="90"/>
        <w:ind w:right="256"/>
        <w:rPr>
          <w:sz w:val="24"/>
        </w:rPr>
      </w:pPr>
      <w:r w:rsidRPr="00C468F7">
        <w:rPr>
          <w:sz w:val="24"/>
        </w:rPr>
        <w:t>Clearly the Council did not expressly refer to section 122 in the process of making the Order and it did not expressly consider the section during the process. On my reading of the authorities neither omission is fatal. The issue is whether the duty was satisfied as</w:t>
      </w:r>
      <w:r w:rsidRPr="00C468F7">
        <w:rPr>
          <w:spacing w:val="-8"/>
          <w:sz w:val="24"/>
        </w:rPr>
        <w:t xml:space="preserve"> </w:t>
      </w:r>
      <w:r w:rsidRPr="00C468F7">
        <w:rPr>
          <w:sz w:val="24"/>
        </w:rPr>
        <w:t>a</w:t>
      </w:r>
      <w:r w:rsidRPr="00C468F7">
        <w:rPr>
          <w:spacing w:val="-10"/>
          <w:sz w:val="24"/>
        </w:rPr>
        <w:t xml:space="preserve"> </w:t>
      </w:r>
      <w:r w:rsidRPr="00C468F7">
        <w:rPr>
          <w:sz w:val="24"/>
        </w:rPr>
        <w:t>matter</w:t>
      </w:r>
      <w:r w:rsidRPr="00C468F7">
        <w:rPr>
          <w:spacing w:val="-9"/>
          <w:sz w:val="24"/>
        </w:rPr>
        <w:t xml:space="preserve"> </w:t>
      </w:r>
      <w:r w:rsidRPr="00C468F7">
        <w:rPr>
          <w:sz w:val="24"/>
        </w:rPr>
        <w:t>of</w:t>
      </w:r>
      <w:r w:rsidRPr="00C468F7">
        <w:rPr>
          <w:spacing w:val="-9"/>
          <w:sz w:val="24"/>
        </w:rPr>
        <w:t xml:space="preserve"> </w:t>
      </w:r>
      <w:r w:rsidRPr="00C468F7">
        <w:rPr>
          <w:sz w:val="24"/>
        </w:rPr>
        <w:t>substance.</w:t>
      </w:r>
      <w:r w:rsidRPr="00C468F7">
        <w:rPr>
          <w:spacing w:val="-5"/>
          <w:sz w:val="24"/>
        </w:rPr>
        <w:t xml:space="preserve"> </w:t>
      </w:r>
      <w:r w:rsidRPr="00C468F7">
        <w:rPr>
          <w:sz w:val="24"/>
        </w:rPr>
        <w:t>In</w:t>
      </w:r>
      <w:r w:rsidRPr="00C468F7">
        <w:rPr>
          <w:spacing w:val="-8"/>
          <w:sz w:val="24"/>
        </w:rPr>
        <w:t xml:space="preserve"> </w:t>
      </w:r>
      <w:r w:rsidRPr="00C468F7">
        <w:rPr>
          <w:sz w:val="24"/>
        </w:rPr>
        <w:t>his</w:t>
      </w:r>
      <w:r w:rsidRPr="00C468F7">
        <w:rPr>
          <w:spacing w:val="-8"/>
          <w:sz w:val="24"/>
        </w:rPr>
        <w:t xml:space="preserve"> </w:t>
      </w:r>
      <w:r w:rsidRPr="00C468F7">
        <w:rPr>
          <w:sz w:val="24"/>
        </w:rPr>
        <w:t>submissions</w:t>
      </w:r>
      <w:r w:rsidRPr="00C468F7">
        <w:rPr>
          <w:spacing w:val="-8"/>
          <w:sz w:val="24"/>
        </w:rPr>
        <w:t xml:space="preserve"> </w:t>
      </w:r>
      <w:r w:rsidRPr="00C468F7">
        <w:rPr>
          <w:sz w:val="24"/>
        </w:rPr>
        <w:t>Mr</w:t>
      </w:r>
      <w:r w:rsidRPr="00C468F7">
        <w:rPr>
          <w:spacing w:val="-8"/>
          <w:sz w:val="24"/>
        </w:rPr>
        <w:t xml:space="preserve"> </w:t>
      </w:r>
      <w:r w:rsidRPr="00C468F7">
        <w:rPr>
          <w:sz w:val="24"/>
        </w:rPr>
        <w:t>Pay</w:t>
      </w:r>
      <w:r w:rsidRPr="00C468F7">
        <w:rPr>
          <w:spacing w:val="-13"/>
          <w:sz w:val="24"/>
        </w:rPr>
        <w:t xml:space="preserve"> </w:t>
      </w:r>
      <w:r w:rsidRPr="00C468F7">
        <w:rPr>
          <w:sz w:val="24"/>
        </w:rPr>
        <w:t>placed</w:t>
      </w:r>
      <w:r w:rsidRPr="00C468F7">
        <w:rPr>
          <w:spacing w:val="-9"/>
          <w:sz w:val="24"/>
        </w:rPr>
        <w:t xml:space="preserve"> </w:t>
      </w:r>
      <w:r w:rsidRPr="00C468F7">
        <w:rPr>
          <w:sz w:val="24"/>
        </w:rPr>
        <w:t>emphasis</w:t>
      </w:r>
      <w:r w:rsidRPr="00C468F7">
        <w:rPr>
          <w:spacing w:val="-7"/>
          <w:sz w:val="24"/>
        </w:rPr>
        <w:t xml:space="preserve"> </w:t>
      </w:r>
      <w:r w:rsidRPr="00C468F7">
        <w:rPr>
          <w:sz w:val="24"/>
        </w:rPr>
        <w:t>on</w:t>
      </w:r>
      <w:r w:rsidRPr="00C468F7">
        <w:rPr>
          <w:spacing w:val="-9"/>
          <w:sz w:val="24"/>
        </w:rPr>
        <w:t xml:space="preserve"> </w:t>
      </w:r>
      <w:r w:rsidRPr="00C468F7">
        <w:rPr>
          <w:sz w:val="24"/>
        </w:rPr>
        <w:t>the</w:t>
      </w:r>
      <w:r w:rsidRPr="00C468F7">
        <w:rPr>
          <w:spacing w:val="-9"/>
          <w:sz w:val="24"/>
        </w:rPr>
        <w:t xml:space="preserve"> </w:t>
      </w:r>
      <w:r w:rsidRPr="00C468F7">
        <w:rPr>
          <w:sz w:val="24"/>
        </w:rPr>
        <w:t>expeditious and</w:t>
      </w:r>
      <w:r w:rsidRPr="00C468F7">
        <w:rPr>
          <w:spacing w:val="-9"/>
          <w:sz w:val="24"/>
        </w:rPr>
        <w:t xml:space="preserve"> </w:t>
      </w:r>
      <w:r w:rsidRPr="00C468F7">
        <w:rPr>
          <w:sz w:val="24"/>
        </w:rPr>
        <w:t>convenient</w:t>
      </w:r>
      <w:r w:rsidRPr="00C468F7">
        <w:rPr>
          <w:spacing w:val="-9"/>
          <w:sz w:val="24"/>
        </w:rPr>
        <w:t xml:space="preserve"> </w:t>
      </w:r>
      <w:r w:rsidRPr="00C468F7">
        <w:rPr>
          <w:sz w:val="24"/>
        </w:rPr>
        <w:t>movement</w:t>
      </w:r>
      <w:r w:rsidRPr="00C468F7">
        <w:rPr>
          <w:spacing w:val="-7"/>
          <w:sz w:val="24"/>
        </w:rPr>
        <w:t xml:space="preserve"> </w:t>
      </w:r>
      <w:r w:rsidRPr="00C468F7">
        <w:rPr>
          <w:sz w:val="24"/>
        </w:rPr>
        <w:t>of</w:t>
      </w:r>
      <w:r w:rsidRPr="00C468F7">
        <w:rPr>
          <w:spacing w:val="-9"/>
          <w:sz w:val="24"/>
        </w:rPr>
        <w:t xml:space="preserve"> </w:t>
      </w:r>
      <w:r w:rsidRPr="00C468F7">
        <w:rPr>
          <w:sz w:val="24"/>
        </w:rPr>
        <w:t>vehicular</w:t>
      </w:r>
      <w:r w:rsidRPr="00C468F7">
        <w:rPr>
          <w:spacing w:val="-9"/>
          <w:sz w:val="24"/>
        </w:rPr>
        <w:t xml:space="preserve"> </w:t>
      </w:r>
      <w:r w:rsidRPr="00C468F7">
        <w:rPr>
          <w:sz w:val="24"/>
        </w:rPr>
        <w:t>traffic,</w:t>
      </w:r>
      <w:r w:rsidRPr="00C468F7">
        <w:rPr>
          <w:spacing w:val="-8"/>
          <w:sz w:val="24"/>
        </w:rPr>
        <w:t xml:space="preserve"> </w:t>
      </w:r>
      <w:r w:rsidRPr="00C468F7">
        <w:rPr>
          <w:sz w:val="24"/>
        </w:rPr>
        <w:t>but</w:t>
      </w:r>
      <w:r w:rsidRPr="00C468F7">
        <w:rPr>
          <w:spacing w:val="-8"/>
          <w:sz w:val="24"/>
        </w:rPr>
        <w:t xml:space="preserve"> </w:t>
      </w:r>
      <w:r w:rsidRPr="00C468F7">
        <w:rPr>
          <w:sz w:val="24"/>
        </w:rPr>
        <w:t>that</w:t>
      </w:r>
      <w:r w:rsidRPr="00C468F7">
        <w:rPr>
          <w:spacing w:val="-9"/>
          <w:sz w:val="24"/>
        </w:rPr>
        <w:t xml:space="preserve"> </w:t>
      </w:r>
      <w:r w:rsidRPr="00C468F7">
        <w:rPr>
          <w:sz w:val="24"/>
        </w:rPr>
        <w:t>is</w:t>
      </w:r>
      <w:r w:rsidRPr="00C468F7">
        <w:rPr>
          <w:spacing w:val="-7"/>
          <w:sz w:val="24"/>
        </w:rPr>
        <w:t xml:space="preserve"> </w:t>
      </w:r>
      <w:r w:rsidRPr="00C468F7">
        <w:rPr>
          <w:sz w:val="24"/>
        </w:rPr>
        <w:t>only</w:t>
      </w:r>
      <w:r w:rsidRPr="00C468F7">
        <w:rPr>
          <w:spacing w:val="-16"/>
          <w:sz w:val="24"/>
        </w:rPr>
        <w:t xml:space="preserve"> </w:t>
      </w:r>
      <w:r w:rsidRPr="00C468F7">
        <w:rPr>
          <w:sz w:val="24"/>
        </w:rPr>
        <w:t>one</w:t>
      </w:r>
      <w:r w:rsidRPr="00C468F7">
        <w:rPr>
          <w:spacing w:val="-9"/>
          <w:sz w:val="24"/>
        </w:rPr>
        <w:t xml:space="preserve"> </w:t>
      </w:r>
      <w:r w:rsidRPr="00C468F7">
        <w:rPr>
          <w:sz w:val="24"/>
        </w:rPr>
        <w:t>aspect</w:t>
      </w:r>
      <w:r w:rsidRPr="00C468F7">
        <w:rPr>
          <w:spacing w:val="-8"/>
          <w:sz w:val="24"/>
        </w:rPr>
        <w:t xml:space="preserve"> </w:t>
      </w:r>
      <w:r w:rsidRPr="00C468F7">
        <w:rPr>
          <w:sz w:val="24"/>
        </w:rPr>
        <w:t>of</w:t>
      </w:r>
      <w:r w:rsidRPr="00C468F7">
        <w:rPr>
          <w:spacing w:val="-9"/>
          <w:sz w:val="24"/>
        </w:rPr>
        <w:t xml:space="preserve"> </w:t>
      </w:r>
      <w:r w:rsidRPr="00C468F7">
        <w:rPr>
          <w:sz w:val="24"/>
        </w:rPr>
        <w:t>the</w:t>
      </w:r>
      <w:r w:rsidRPr="00C468F7">
        <w:rPr>
          <w:spacing w:val="-9"/>
          <w:sz w:val="24"/>
        </w:rPr>
        <w:t xml:space="preserve"> </w:t>
      </w:r>
      <w:r w:rsidRPr="00C468F7">
        <w:rPr>
          <w:sz w:val="24"/>
        </w:rPr>
        <w:t>section. Section</w:t>
      </w:r>
      <w:r w:rsidRPr="00C468F7">
        <w:rPr>
          <w:spacing w:val="-9"/>
          <w:sz w:val="24"/>
        </w:rPr>
        <w:t xml:space="preserve"> </w:t>
      </w:r>
      <w:r w:rsidRPr="00C468F7">
        <w:rPr>
          <w:sz w:val="24"/>
        </w:rPr>
        <w:t>122(1)</w:t>
      </w:r>
      <w:r w:rsidRPr="00C468F7">
        <w:rPr>
          <w:spacing w:val="-9"/>
          <w:sz w:val="24"/>
        </w:rPr>
        <w:t xml:space="preserve"> </w:t>
      </w:r>
      <w:r w:rsidRPr="00C468F7">
        <w:rPr>
          <w:sz w:val="24"/>
        </w:rPr>
        <w:t>also</w:t>
      </w:r>
      <w:r w:rsidRPr="00C468F7">
        <w:rPr>
          <w:spacing w:val="-7"/>
          <w:sz w:val="24"/>
        </w:rPr>
        <w:t xml:space="preserve"> </w:t>
      </w:r>
      <w:r w:rsidRPr="00C468F7">
        <w:rPr>
          <w:sz w:val="24"/>
        </w:rPr>
        <w:t>mentions</w:t>
      </w:r>
      <w:r w:rsidRPr="00C468F7">
        <w:rPr>
          <w:spacing w:val="-8"/>
          <w:sz w:val="24"/>
        </w:rPr>
        <w:t xml:space="preserve"> </w:t>
      </w:r>
      <w:r w:rsidRPr="00C468F7">
        <w:rPr>
          <w:sz w:val="24"/>
        </w:rPr>
        <w:t>the</w:t>
      </w:r>
      <w:r w:rsidRPr="00C468F7">
        <w:rPr>
          <w:spacing w:val="-8"/>
          <w:sz w:val="24"/>
        </w:rPr>
        <w:t xml:space="preserve"> </w:t>
      </w:r>
      <w:r w:rsidRPr="00C468F7">
        <w:rPr>
          <w:sz w:val="24"/>
        </w:rPr>
        <w:t>expeditious</w:t>
      </w:r>
      <w:r w:rsidRPr="00C468F7">
        <w:rPr>
          <w:spacing w:val="-8"/>
          <w:sz w:val="24"/>
        </w:rPr>
        <w:t xml:space="preserve"> </w:t>
      </w:r>
      <w:r w:rsidRPr="00C468F7">
        <w:rPr>
          <w:sz w:val="24"/>
        </w:rPr>
        <w:t>and</w:t>
      </w:r>
      <w:r w:rsidRPr="00C468F7">
        <w:rPr>
          <w:spacing w:val="-9"/>
          <w:sz w:val="24"/>
        </w:rPr>
        <w:t xml:space="preserve"> </w:t>
      </w:r>
      <w:r w:rsidRPr="00C468F7">
        <w:rPr>
          <w:sz w:val="24"/>
        </w:rPr>
        <w:t>convenient</w:t>
      </w:r>
      <w:r w:rsidRPr="00C468F7">
        <w:rPr>
          <w:spacing w:val="-8"/>
          <w:sz w:val="24"/>
        </w:rPr>
        <w:t xml:space="preserve"> </w:t>
      </w:r>
      <w:r w:rsidRPr="00C468F7">
        <w:rPr>
          <w:sz w:val="24"/>
        </w:rPr>
        <w:t>movement</w:t>
      </w:r>
      <w:r w:rsidRPr="00C468F7">
        <w:rPr>
          <w:spacing w:val="-8"/>
          <w:sz w:val="24"/>
        </w:rPr>
        <w:t xml:space="preserve"> </w:t>
      </w:r>
      <w:r w:rsidRPr="00C468F7">
        <w:rPr>
          <w:sz w:val="24"/>
        </w:rPr>
        <w:t>of</w:t>
      </w:r>
      <w:r w:rsidRPr="00C468F7">
        <w:rPr>
          <w:spacing w:val="-8"/>
          <w:sz w:val="24"/>
        </w:rPr>
        <w:t xml:space="preserve"> </w:t>
      </w:r>
      <w:r w:rsidRPr="00C468F7">
        <w:rPr>
          <w:sz w:val="24"/>
        </w:rPr>
        <w:t>pedestrians. There</w:t>
      </w:r>
      <w:r w:rsidRPr="00C468F7">
        <w:rPr>
          <w:spacing w:val="-6"/>
          <w:sz w:val="24"/>
        </w:rPr>
        <w:t xml:space="preserve"> </w:t>
      </w:r>
      <w:r w:rsidRPr="00C468F7">
        <w:rPr>
          <w:sz w:val="24"/>
        </w:rPr>
        <w:t>are</w:t>
      </w:r>
      <w:r w:rsidRPr="00C468F7">
        <w:rPr>
          <w:spacing w:val="-7"/>
          <w:sz w:val="24"/>
        </w:rPr>
        <w:t xml:space="preserve"> </w:t>
      </w:r>
      <w:r w:rsidRPr="00C468F7">
        <w:rPr>
          <w:sz w:val="24"/>
        </w:rPr>
        <w:t>also</w:t>
      </w:r>
      <w:r w:rsidRPr="00C468F7">
        <w:rPr>
          <w:spacing w:val="-5"/>
          <w:sz w:val="24"/>
        </w:rPr>
        <w:t xml:space="preserve"> </w:t>
      </w:r>
      <w:r w:rsidRPr="00C468F7">
        <w:rPr>
          <w:sz w:val="24"/>
        </w:rPr>
        <w:t>the</w:t>
      </w:r>
      <w:r w:rsidRPr="00C468F7">
        <w:rPr>
          <w:spacing w:val="-5"/>
          <w:sz w:val="24"/>
        </w:rPr>
        <w:t xml:space="preserve"> </w:t>
      </w:r>
      <w:r w:rsidRPr="00C468F7">
        <w:rPr>
          <w:sz w:val="24"/>
        </w:rPr>
        <w:t>factors</w:t>
      </w:r>
      <w:r w:rsidRPr="00C468F7">
        <w:rPr>
          <w:spacing w:val="-3"/>
          <w:sz w:val="24"/>
        </w:rPr>
        <w:t xml:space="preserve"> </w:t>
      </w:r>
      <w:r w:rsidRPr="00C468F7">
        <w:rPr>
          <w:sz w:val="24"/>
        </w:rPr>
        <w:t>in</w:t>
      </w:r>
      <w:r w:rsidRPr="00C468F7">
        <w:rPr>
          <w:spacing w:val="-6"/>
          <w:sz w:val="24"/>
        </w:rPr>
        <w:t xml:space="preserve"> </w:t>
      </w:r>
      <w:r w:rsidRPr="00C468F7">
        <w:rPr>
          <w:sz w:val="24"/>
        </w:rPr>
        <w:t>section</w:t>
      </w:r>
      <w:r w:rsidRPr="00C468F7">
        <w:rPr>
          <w:spacing w:val="-5"/>
          <w:sz w:val="24"/>
        </w:rPr>
        <w:t xml:space="preserve"> </w:t>
      </w:r>
      <w:r w:rsidRPr="00C468F7">
        <w:rPr>
          <w:sz w:val="24"/>
        </w:rPr>
        <w:t>122(2)</w:t>
      </w:r>
      <w:r w:rsidRPr="00C468F7">
        <w:rPr>
          <w:spacing w:val="-5"/>
          <w:sz w:val="24"/>
        </w:rPr>
        <w:t xml:space="preserve"> </w:t>
      </w:r>
      <w:r w:rsidRPr="00C468F7">
        <w:rPr>
          <w:sz w:val="24"/>
        </w:rPr>
        <w:t>and</w:t>
      </w:r>
      <w:r w:rsidRPr="00C468F7">
        <w:rPr>
          <w:spacing w:val="-5"/>
          <w:sz w:val="24"/>
        </w:rPr>
        <w:t xml:space="preserve"> </w:t>
      </w:r>
      <w:r w:rsidRPr="00C468F7">
        <w:rPr>
          <w:sz w:val="24"/>
        </w:rPr>
        <w:t>the</w:t>
      </w:r>
      <w:r w:rsidRPr="00C468F7">
        <w:rPr>
          <w:spacing w:val="-5"/>
          <w:sz w:val="24"/>
        </w:rPr>
        <w:t xml:space="preserve"> </w:t>
      </w:r>
      <w:r w:rsidRPr="00C468F7">
        <w:rPr>
          <w:sz w:val="24"/>
        </w:rPr>
        <w:t>relationship</w:t>
      </w:r>
      <w:r w:rsidRPr="00C468F7">
        <w:rPr>
          <w:spacing w:val="-5"/>
          <w:sz w:val="24"/>
        </w:rPr>
        <w:t xml:space="preserve"> </w:t>
      </w:r>
      <w:r w:rsidRPr="00C468F7">
        <w:rPr>
          <w:sz w:val="24"/>
        </w:rPr>
        <w:t>between</w:t>
      </w:r>
      <w:r w:rsidRPr="00C468F7">
        <w:rPr>
          <w:spacing w:val="-6"/>
          <w:sz w:val="24"/>
        </w:rPr>
        <w:t xml:space="preserve"> </w:t>
      </w:r>
      <w:r w:rsidRPr="00C468F7">
        <w:rPr>
          <w:sz w:val="24"/>
        </w:rPr>
        <w:t>section</w:t>
      </w:r>
      <w:r w:rsidRPr="00C468F7">
        <w:rPr>
          <w:spacing w:val="-6"/>
          <w:sz w:val="24"/>
        </w:rPr>
        <w:t xml:space="preserve"> </w:t>
      </w:r>
      <w:r w:rsidRPr="00C468F7">
        <w:rPr>
          <w:sz w:val="24"/>
        </w:rPr>
        <w:t>122(1) and 122(2) as explained</w:t>
      </w:r>
      <w:r w:rsidRPr="00C468F7">
        <w:rPr>
          <w:spacing w:val="1"/>
          <w:sz w:val="24"/>
        </w:rPr>
        <w:t xml:space="preserve"> </w:t>
      </w:r>
      <w:r w:rsidRPr="00C468F7">
        <w:rPr>
          <w:sz w:val="24"/>
        </w:rPr>
        <w:t>earlier.</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spacing w:before="1"/>
        <w:ind w:right="255"/>
        <w:rPr>
          <w:sz w:val="24"/>
        </w:rPr>
      </w:pPr>
      <w:r w:rsidRPr="00C468F7">
        <w:rPr>
          <w:sz w:val="24"/>
        </w:rPr>
        <w:t>Quite apart from Mr Jarvis’ expertise and the implications which can be drawn from that, the Statement of Reasons demonstrates that as the decision-maker he complied in substance with the section 122 duty. The statement refers to pedestrians, access, amenity effects and safety. The officer’s report recommending the order which Mr Jarvis read, and his decision letter adopting it, considered these matters, along with</w:t>
      </w:r>
      <w:r w:rsidRPr="00C468F7">
        <w:rPr>
          <w:spacing w:val="-18"/>
          <w:sz w:val="24"/>
        </w:rPr>
        <w:t xml:space="preserve"> </w:t>
      </w:r>
      <w:r w:rsidRPr="00C468F7">
        <w:rPr>
          <w:sz w:val="24"/>
        </w:rPr>
        <w:t xml:space="preserve">the continued use of the lanes by vehicular traffic. But that was rejected as an option for the reasons given. </w:t>
      </w:r>
      <w:r w:rsidRPr="00C468F7">
        <w:rPr>
          <w:spacing w:val="-3"/>
          <w:sz w:val="24"/>
        </w:rPr>
        <w:t xml:space="preserve">In </w:t>
      </w:r>
      <w:r w:rsidRPr="00C468F7">
        <w:rPr>
          <w:sz w:val="24"/>
        </w:rPr>
        <w:t>several places there is an express acknowledgment that a balance needs to be struck. In my view the section 122 duty was in substance</w:t>
      </w:r>
      <w:r w:rsidRPr="00C468F7">
        <w:rPr>
          <w:spacing w:val="-7"/>
          <w:sz w:val="24"/>
        </w:rPr>
        <w:t xml:space="preserve"> </w:t>
      </w:r>
      <w:r w:rsidRPr="00C468F7">
        <w:rPr>
          <w:sz w:val="24"/>
        </w:rPr>
        <w:t>fulfilled.</w:t>
      </w:r>
    </w:p>
    <w:p w:rsidR="00C468F7" w:rsidRPr="00C468F7" w:rsidRDefault="00C468F7" w:rsidP="00C468F7">
      <w:pPr>
        <w:pStyle w:val="BodyText"/>
        <w:spacing w:before="4"/>
        <w:rPr>
          <w:sz w:val="21"/>
        </w:rPr>
      </w:pPr>
    </w:p>
    <w:p w:rsidR="00C468F7" w:rsidRPr="00C468F7" w:rsidRDefault="00C468F7" w:rsidP="00C468F7">
      <w:pPr>
        <w:pStyle w:val="Heading2"/>
        <w:rPr>
          <w:sz w:val="24"/>
        </w:rPr>
      </w:pPr>
      <w:r w:rsidRPr="00C468F7">
        <w:t>Ground 3: inadequate Statement of Reasons and procedural unfairness</w:t>
      </w:r>
    </w:p>
    <w:p w:rsidR="00C468F7" w:rsidRPr="00C468F7" w:rsidRDefault="00C468F7" w:rsidP="00C468F7">
      <w:pPr>
        <w:pStyle w:val="BodyText"/>
        <w:spacing w:before="5"/>
        <w:rPr>
          <w:b/>
          <w:i/>
          <w:sz w:val="20"/>
        </w:rPr>
      </w:pPr>
    </w:p>
    <w:p w:rsidR="00C468F7" w:rsidRPr="00C468F7" w:rsidRDefault="00C468F7" w:rsidP="00C468F7">
      <w:pPr>
        <w:pStyle w:val="ListParagraph"/>
        <w:numPr>
          <w:ilvl w:val="0"/>
          <w:numId w:val="2"/>
        </w:numPr>
        <w:tabs>
          <w:tab w:val="left" w:pos="821"/>
        </w:tabs>
        <w:ind w:right="258"/>
        <w:rPr>
          <w:sz w:val="24"/>
        </w:rPr>
      </w:pPr>
      <w:r w:rsidRPr="00C468F7">
        <w:rPr>
          <w:sz w:val="24"/>
        </w:rPr>
        <w:t>From what has been said the Statement of Reasons in my view did set out the</w:t>
      </w:r>
      <w:r w:rsidRPr="00C468F7">
        <w:rPr>
          <w:spacing w:val="-36"/>
          <w:sz w:val="24"/>
        </w:rPr>
        <w:t xml:space="preserve"> </w:t>
      </w:r>
      <w:r w:rsidRPr="00C468F7">
        <w:rPr>
          <w:sz w:val="24"/>
        </w:rPr>
        <w:t>statutory purpose</w:t>
      </w:r>
      <w:r w:rsidRPr="00C468F7">
        <w:rPr>
          <w:spacing w:val="-9"/>
          <w:sz w:val="24"/>
        </w:rPr>
        <w:t xml:space="preserve"> </w:t>
      </w:r>
      <w:r w:rsidRPr="00C468F7">
        <w:rPr>
          <w:sz w:val="24"/>
        </w:rPr>
        <w:t>for</w:t>
      </w:r>
      <w:r w:rsidRPr="00C468F7">
        <w:rPr>
          <w:spacing w:val="-8"/>
          <w:sz w:val="24"/>
        </w:rPr>
        <w:t xml:space="preserve"> </w:t>
      </w:r>
      <w:r w:rsidRPr="00C468F7">
        <w:rPr>
          <w:sz w:val="24"/>
        </w:rPr>
        <w:t>which</w:t>
      </w:r>
      <w:r w:rsidRPr="00C468F7">
        <w:rPr>
          <w:spacing w:val="-8"/>
          <w:sz w:val="24"/>
        </w:rPr>
        <w:t xml:space="preserve"> </w:t>
      </w:r>
      <w:r w:rsidRPr="00C468F7">
        <w:rPr>
          <w:sz w:val="24"/>
        </w:rPr>
        <w:t>the</w:t>
      </w:r>
      <w:r w:rsidRPr="00C468F7">
        <w:rPr>
          <w:spacing w:val="-7"/>
          <w:sz w:val="24"/>
        </w:rPr>
        <w:t xml:space="preserve"> </w:t>
      </w:r>
      <w:r w:rsidRPr="00C468F7">
        <w:rPr>
          <w:sz w:val="24"/>
        </w:rPr>
        <w:t>Order</w:t>
      </w:r>
      <w:r w:rsidRPr="00C468F7">
        <w:rPr>
          <w:spacing w:val="-9"/>
          <w:sz w:val="24"/>
        </w:rPr>
        <w:t xml:space="preserve"> </w:t>
      </w:r>
      <w:r w:rsidRPr="00C468F7">
        <w:rPr>
          <w:sz w:val="24"/>
        </w:rPr>
        <w:t>was</w:t>
      </w:r>
      <w:r w:rsidRPr="00C468F7">
        <w:rPr>
          <w:spacing w:val="-5"/>
          <w:sz w:val="24"/>
        </w:rPr>
        <w:t xml:space="preserve"> </w:t>
      </w:r>
      <w:r w:rsidRPr="00C468F7">
        <w:rPr>
          <w:sz w:val="24"/>
        </w:rPr>
        <w:t>to</w:t>
      </w:r>
      <w:r w:rsidRPr="00C468F7">
        <w:rPr>
          <w:spacing w:val="-8"/>
          <w:sz w:val="24"/>
        </w:rPr>
        <w:t xml:space="preserve"> </w:t>
      </w:r>
      <w:r w:rsidRPr="00C468F7">
        <w:rPr>
          <w:sz w:val="24"/>
        </w:rPr>
        <w:t>be</w:t>
      </w:r>
      <w:r w:rsidRPr="00C468F7">
        <w:rPr>
          <w:spacing w:val="-10"/>
          <w:sz w:val="24"/>
        </w:rPr>
        <w:t xml:space="preserve"> </w:t>
      </w:r>
      <w:r w:rsidRPr="00C468F7">
        <w:rPr>
          <w:sz w:val="24"/>
        </w:rPr>
        <w:t>made</w:t>
      </w:r>
      <w:r w:rsidRPr="00C468F7">
        <w:rPr>
          <w:spacing w:val="-9"/>
          <w:sz w:val="24"/>
        </w:rPr>
        <w:t xml:space="preserve"> </w:t>
      </w:r>
      <w:r w:rsidRPr="00C468F7">
        <w:rPr>
          <w:sz w:val="24"/>
        </w:rPr>
        <w:t>and</w:t>
      </w:r>
      <w:r w:rsidRPr="00C468F7">
        <w:rPr>
          <w:spacing w:val="-9"/>
          <w:sz w:val="24"/>
        </w:rPr>
        <w:t xml:space="preserve"> </w:t>
      </w:r>
      <w:r w:rsidRPr="00C468F7">
        <w:rPr>
          <w:sz w:val="24"/>
        </w:rPr>
        <w:t>did</w:t>
      </w:r>
      <w:r w:rsidRPr="00C468F7">
        <w:rPr>
          <w:spacing w:val="-7"/>
          <w:sz w:val="24"/>
        </w:rPr>
        <w:t xml:space="preserve"> </w:t>
      </w:r>
      <w:r w:rsidRPr="00C468F7">
        <w:rPr>
          <w:sz w:val="24"/>
        </w:rPr>
        <w:t>address</w:t>
      </w:r>
      <w:r w:rsidRPr="00C468F7">
        <w:rPr>
          <w:spacing w:val="-8"/>
          <w:sz w:val="24"/>
        </w:rPr>
        <w:t xml:space="preserve"> </w:t>
      </w:r>
      <w:r w:rsidRPr="00C468F7">
        <w:rPr>
          <w:sz w:val="24"/>
        </w:rPr>
        <w:t>section</w:t>
      </w:r>
      <w:r w:rsidRPr="00C468F7">
        <w:rPr>
          <w:spacing w:val="-9"/>
          <w:sz w:val="24"/>
        </w:rPr>
        <w:t xml:space="preserve"> </w:t>
      </w:r>
      <w:r w:rsidRPr="00C468F7">
        <w:rPr>
          <w:sz w:val="24"/>
        </w:rPr>
        <w:t>122.</w:t>
      </w:r>
      <w:r w:rsidRPr="00C468F7">
        <w:rPr>
          <w:spacing w:val="-5"/>
          <w:sz w:val="24"/>
        </w:rPr>
        <w:t xml:space="preserve"> </w:t>
      </w:r>
      <w:r w:rsidRPr="00C468F7">
        <w:rPr>
          <w:sz w:val="24"/>
        </w:rPr>
        <w:t>In</w:t>
      </w:r>
      <w:r w:rsidRPr="00C468F7">
        <w:rPr>
          <w:spacing w:val="-7"/>
          <w:sz w:val="24"/>
        </w:rPr>
        <w:t xml:space="preserve"> </w:t>
      </w:r>
      <w:r w:rsidRPr="00C468F7">
        <w:rPr>
          <w:sz w:val="24"/>
        </w:rPr>
        <w:t>the</w:t>
      </w:r>
      <w:r w:rsidRPr="00C468F7">
        <w:rPr>
          <w:spacing w:val="-9"/>
          <w:sz w:val="24"/>
        </w:rPr>
        <w:t xml:space="preserve"> </w:t>
      </w:r>
      <w:r w:rsidRPr="00C468F7">
        <w:rPr>
          <w:sz w:val="24"/>
        </w:rPr>
        <w:t>context of the consultation, it was in my judgement adequate to identify the reasons for proposing</w:t>
      </w:r>
      <w:r w:rsidRPr="00C468F7">
        <w:rPr>
          <w:spacing w:val="-6"/>
          <w:sz w:val="24"/>
        </w:rPr>
        <w:t xml:space="preserve"> </w:t>
      </w:r>
      <w:r w:rsidRPr="00C468F7">
        <w:rPr>
          <w:sz w:val="24"/>
        </w:rPr>
        <w:t>the</w:t>
      </w:r>
      <w:r w:rsidRPr="00C468F7">
        <w:rPr>
          <w:spacing w:val="-3"/>
          <w:sz w:val="24"/>
        </w:rPr>
        <w:t xml:space="preserve"> </w:t>
      </w:r>
      <w:r w:rsidRPr="00C468F7">
        <w:rPr>
          <w:sz w:val="24"/>
        </w:rPr>
        <w:t>order</w:t>
      </w:r>
      <w:r w:rsidRPr="00C468F7">
        <w:rPr>
          <w:spacing w:val="-5"/>
          <w:sz w:val="24"/>
        </w:rPr>
        <w:t xml:space="preserve"> </w:t>
      </w:r>
      <w:r w:rsidRPr="00C468F7">
        <w:rPr>
          <w:sz w:val="24"/>
        </w:rPr>
        <w:t>and</w:t>
      </w:r>
      <w:r w:rsidRPr="00C468F7">
        <w:rPr>
          <w:spacing w:val="-3"/>
          <w:sz w:val="24"/>
        </w:rPr>
        <w:t xml:space="preserve"> </w:t>
      </w:r>
      <w:r w:rsidRPr="00C468F7">
        <w:rPr>
          <w:sz w:val="24"/>
        </w:rPr>
        <w:t>enabling</w:t>
      </w:r>
      <w:r w:rsidRPr="00C468F7">
        <w:rPr>
          <w:spacing w:val="-5"/>
          <w:sz w:val="24"/>
        </w:rPr>
        <w:t xml:space="preserve"> </w:t>
      </w:r>
      <w:r w:rsidRPr="00C468F7">
        <w:rPr>
          <w:sz w:val="24"/>
        </w:rPr>
        <w:t>the</w:t>
      </w:r>
      <w:r w:rsidRPr="00C468F7">
        <w:rPr>
          <w:spacing w:val="-4"/>
          <w:sz w:val="24"/>
        </w:rPr>
        <w:t xml:space="preserve"> </w:t>
      </w:r>
      <w:r w:rsidRPr="00C468F7">
        <w:rPr>
          <w:sz w:val="24"/>
        </w:rPr>
        <w:t>consultees</w:t>
      </w:r>
      <w:r w:rsidRPr="00C468F7">
        <w:rPr>
          <w:spacing w:val="-3"/>
          <w:sz w:val="24"/>
        </w:rPr>
        <w:t xml:space="preserve"> </w:t>
      </w:r>
      <w:r w:rsidRPr="00C468F7">
        <w:rPr>
          <w:sz w:val="24"/>
        </w:rPr>
        <w:t>to</w:t>
      </w:r>
      <w:r w:rsidRPr="00C468F7">
        <w:rPr>
          <w:spacing w:val="-3"/>
          <w:sz w:val="24"/>
        </w:rPr>
        <w:t xml:space="preserve"> </w:t>
      </w:r>
      <w:r w:rsidRPr="00C468F7">
        <w:rPr>
          <w:sz w:val="24"/>
        </w:rPr>
        <w:t>make</w:t>
      </w:r>
      <w:r w:rsidRPr="00C468F7">
        <w:rPr>
          <w:spacing w:val="-4"/>
          <w:sz w:val="24"/>
        </w:rPr>
        <w:t xml:space="preserve"> </w:t>
      </w:r>
      <w:r w:rsidRPr="00C468F7">
        <w:rPr>
          <w:sz w:val="24"/>
        </w:rPr>
        <w:t>informed</w:t>
      </w:r>
      <w:r w:rsidRPr="00C468F7">
        <w:rPr>
          <w:spacing w:val="-3"/>
          <w:sz w:val="24"/>
        </w:rPr>
        <w:t xml:space="preserve"> </w:t>
      </w:r>
      <w:r w:rsidRPr="00C468F7">
        <w:rPr>
          <w:sz w:val="24"/>
        </w:rPr>
        <w:t>responses.</w:t>
      </w:r>
      <w:r w:rsidRPr="00C468F7">
        <w:rPr>
          <w:spacing w:val="-4"/>
          <w:sz w:val="24"/>
        </w:rPr>
        <w:t xml:space="preserve"> </w:t>
      </w:r>
      <w:r w:rsidRPr="00C468F7">
        <w:rPr>
          <w:sz w:val="24"/>
        </w:rPr>
        <w:t>Just</w:t>
      </w:r>
      <w:r w:rsidRPr="00C468F7">
        <w:rPr>
          <w:spacing w:val="-2"/>
          <w:sz w:val="24"/>
        </w:rPr>
        <w:t xml:space="preserve"> </w:t>
      </w:r>
      <w:r w:rsidRPr="00C468F7">
        <w:rPr>
          <w:sz w:val="24"/>
        </w:rPr>
        <w:t>as</w:t>
      </w:r>
      <w:r w:rsidRPr="00C468F7">
        <w:rPr>
          <w:spacing w:val="-4"/>
          <w:sz w:val="24"/>
        </w:rPr>
        <w:t xml:space="preserve"> </w:t>
      </w:r>
      <w:r w:rsidRPr="00C468F7">
        <w:rPr>
          <w:sz w:val="24"/>
        </w:rPr>
        <w:t xml:space="preserve">in </w:t>
      </w:r>
      <w:r w:rsidRPr="00C468F7">
        <w:rPr>
          <w:i/>
          <w:sz w:val="24"/>
        </w:rPr>
        <w:t xml:space="preserve">Trail Riders Fellowship v Powys County Council </w:t>
      </w:r>
      <w:r w:rsidRPr="00C468F7">
        <w:rPr>
          <w:sz w:val="24"/>
        </w:rPr>
        <w:t>[2013] EWHC 3144 (Admin), the claimant in these proceedings and some of the other consultees such as the Warnford Parish Meeting, the police and the neighbouring landowners were sophisticated and knowledgeable about the issues at play behind the making of the order: at</w:t>
      </w:r>
      <w:r w:rsidRPr="00C468F7">
        <w:rPr>
          <w:spacing w:val="-8"/>
          <w:sz w:val="24"/>
        </w:rPr>
        <w:t xml:space="preserve"> </w:t>
      </w:r>
      <w:r w:rsidRPr="00C468F7">
        <w:rPr>
          <w:sz w:val="24"/>
        </w:rPr>
        <w:t>[44].</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spacing w:before="1"/>
        <w:ind w:right="260"/>
        <w:rPr>
          <w:sz w:val="24"/>
        </w:rPr>
      </w:pPr>
      <w:r w:rsidRPr="00C468F7">
        <w:rPr>
          <w:sz w:val="24"/>
        </w:rPr>
        <w:t>The additional point made by the claimant is that the decision relied on noise nuisance whereas the Statement of Reasons made no reference to that factor. Consequently, Mr Pay submitted, no member of the public would have appreciated that it was an issue. Accordingly neither the public at large nor the claimant in particular provided representations relating to</w:t>
      </w:r>
      <w:r w:rsidRPr="00C468F7">
        <w:rPr>
          <w:spacing w:val="-3"/>
          <w:sz w:val="24"/>
        </w:rPr>
        <w:t xml:space="preserve"> </w:t>
      </w:r>
      <w:r w:rsidRPr="00C468F7">
        <w:rPr>
          <w:sz w:val="24"/>
        </w:rPr>
        <w:t>it.</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ind w:right="255"/>
        <w:rPr>
          <w:sz w:val="24"/>
        </w:rPr>
      </w:pPr>
      <w:r w:rsidRPr="00C468F7">
        <w:rPr>
          <w:sz w:val="24"/>
        </w:rPr>
        <w:t>As we have seen noise nuisance was raised on a number of occasions by different parties.</w:t>
      </w:r>
      <w:r w:rsidRPr="00C468F7">
        <w:rPr>
          <w:spacing w:val="-7"/>
          <w:sz w:val="24"/>
        </w:rPr>
        <w:t xml:space="preserve"> </w:t>
      </w:r>
      <w:r w:rsidRPr="00C468F7">
        <w:rPr>
          <w:sz w:val="24"/>
        </w:rPr>
        <w:t>Mr</w:t>
      </w:r>
      <w:r w:rsidRPr="00C468F7">
        <w:rPr>
          <w:spacing w:val="-7"/>
          <w:sz w:val="24"/>
        </w:rPr>
        <w:t xml:space="preserve"> </w:t>
      </w:r>
      <w:r w:rsidRPr="00C468F7">
        <w:rPr>
          <w:sz w:val="24"/>
        </w:rPr>
        <w:t>Sykes</w:t>
      </w:r>
      <w:r w:rsidRPr="00C468F7">
        <w:rPr>
          <w:spacing w:val="-6"/>
          <w:sz w:val="24"/>
        </w:rPr>
        <w:t xml:space="preserve"> </w:t>
      </w:r>
      <w:r w:rsidRPr="00C468F7">
        <w:rPr>
          <w:sz w:val="24"/>
        </w:rPr>
        <w:t>mentioned</w:t>
      </w:r>
      <w:r w:rsidRPr="00C468F7">
        <w:rPr>
          <w:spacing w:val="-7"/>
          <w:sz w:val="24"/>
        </w:rPr>
        <w:t xml:space="preserve"> </w:t>
      </w:r>
      <w:r w:rsidRPr="00C468F7">
        <w:rPr>
          <w:sz w:val="24"/>
        </w:rPr>
        <w:t>it</w:t>
      </w:r>
      <w:r w:rsidRPr="00C468F7">
        <w:rPr>
          <w:spacing w:val="-6"/>
          <w:sz w:val="24"/>
        </w:rPr>
        <w:t xml:space="preserve"> </w:t>
      </w:r>
      <w:r w:rsidRPr="00C468F7">
        <w:rPr>
          <w:sz w:val="24"/>
        </w:rPr>
        <w:t>on</w:t>
      </w:r>
      <w:r w:rsidRPr="00C468F7">
        <w:rPr>
          <w:spacing w:val="-7"/>
          <w:sz w:val="24"/>
        </w:rPr>
        <w:t xml:space="preserve"> </w:t>
      </w:r>
      <w:r w:rsidRPr="00C468F7">
        <w:rPr>
          <w:sz w:val="24"/>
        </w:rPr>
        <w:t>11</w:t>
      </w:r>
      <w:r w:rsidRPr="00C468F7">
        <w:rPr>
          <w:spacing w:val="-9"/>
          <w:sz w:val="24"/>
        </w:rPr>
        <w:t xml:space="preserve"> </w:t>
      </w:r>
      <w:r w:rsidRPr="00C468F7">
        <w:rPr>
          <w:sz w:val="24"/>
        </w:rPr>
        <w:t>April</w:t>
      </w:r>
      <w:r w:rsidRPr="00C468F7">
        <w:rPr>
          <w:spacing w:val="-6"/>
          <w:sz w:val="24"/>
        </w:rPr>
        <w:t xml:space="preserve"> </w:t>
      </w:r>
      <w:r w:rsidRPr="00C468F7">
        <w:rPr>
          <w:sz w:val="24"/>
        </w:rPr>
        <w:t>2017</w:t>
      </w:r>
      <w:r w:rsidRPr="00C468F7">
        <w:rPr>
          <w:spacing w:val="-9"/>
          <w:sz w:val="24"/>
        </w:rPr>
        <w:t xml:space="preserve"> </w:t>
      </w:r>
      <w:r w:rsidRPr="00C468F7">
        <w:rPr>
          <w:sz w:val="24"/>
        </w:rPr>
        <w:t>when</w:t>
      </w:r>
      <w:r w:rsidRPr="00C468F7">
        <w:rPr>
          <w:spacing w:val="-6"/>
          <w:sz w:val="24"/>
        </w:rPr>
        <w:t xml:space="preserve"> </w:t>
      </w:r>
      <w:r w:rsidRPr="00C468F7">
        <w:rPr>
          <w:sz w:val="24"/>
        </w:rPr>
        <w:t>he</w:t>
      </w:r>
      <w:r w:rsidRPr="00C468F7">
        <w:rPr>
          <w:spacing w:val="-8"/>
          <w:sz w:val="24"/>
        </w:rPr>
        <w:t xml:space="preserve"> </w:t>
      </w:r>
      <w:r w:rsidRPr="00C468F7">
        <w:rPr>
          <w:sz w:val="24"/>
        </w:rPr>
        <w:t>requested</w:t>
      </w:r>
      <w:r w:rsidRPr="00C468F7">
        <w:rPr>
          <w:spacing w:val="-7"/>
          <w:sz w:val="24"/>
        </w:rPr>
        <w:t xml:space="preserve"> </w:t>
      </w:r>
      <w:r w:rsidRPr="00C468F7">
        <w:rPr>
          <w:sz w:val="24"/>
        </w:rPr>
        <w:t>that</w:t>
      </w:r>
      <w:r w:rsidRPr="00C468F7">
        <w:rPr>
          <w:spacing w:val="-6"/>
          <w:sz w:val="24"/>
        </w:rPr>
        <w:t xml:space="preserve"> </w:t>
      </w:r>
      <w:r w:rsidRPr="00C468F7">
        <w:rPr>
          <w:sz w:val="24"/>
        </w:rPr>
        <w:t>the</w:t>
      </w:r>
      <w:r w:rsidRPr="00C468F7">
        <w:rPr>
          <w:spacing w:val="-7"/>
          <w:sz w:val="24"/>
        </w:rPr>
        <w:t xml:space="preserve"> </w:t>
      </w:r>
      <w:r w:rsidRPr="00C468F7">
        <w:rPr>
          <w:sz w:val="24"/>
        </w:rPr>
        <w:t>process</w:t>
      </w:r>
      <w:r w:rsidRPr="00C468F7">
        <w:rPr>
          <w:spacing w:val="-6"/>
          <w:sz w:val="24"/>
        </w:rPr>
        <w:t xml:space="preserve"> </w:t>
      </w:r>
      <w:r w:rsidRPr="00C468F7">
        <w:rPr>
          <w:sz w:val="24"/>
        </w:rPr>
        <w:t>for an</w:t>
      </w:r>
      <w:r w:rsidRPr="00C468F7">
        <w:rPr>
          <w:spacing w:val="-6"/>
          <w:sz w:val="24"/>
        </w:rPr>
        <w:t xml:space="preserve"> </w:t>
      </w:r>
      <w:r w:rsidRPr="00C468F7">
        <w:rPr>
          <w:sz w:val="24"/>
        </w:rPr>
        <w:t>order</w:t>
      </w:r>
      <w:r w:rsidRPr="00C468F7">
        <w:rPr>
          <w:spacing w:val="-7"/>
          <w:sz w:val="24"/>
        </w:rPr>
        <w:t xml:space="preserve"> </w:t>
      </w:r>
      <w:r w:rsidRPr="00C468F7">
        <w:rPr>
          <w:sz w:val="24"/>
        </w:rPr>
        <w:t>be</w:t>
      </w:r>
      <w:r w:rsidRPr="00C468F7">
        <w:rPr>
          <w:spacing w:val="-6"/>
          <w:sz w:val="24"/>
        </w:rPr>
        <w:t xml:space="preserve"> </w:t>
      </w:r>
      <w:r w:rsidRPr="00C468F7">
        <w:rPr>
          <w:sz w:val="24"/>
        </w:rPr>
        <w:t>started,</w:t>
      </w:r>
      <w:r w:rsidRPr="00C468F7">
        <w:rPr>
          <w:spacing w:val="-4"/>
          <w:sz w:val="24"/>
        </w:rPr>
        <w:t xml:space="preserve"> </w:t>
      </w:r>
      <w:r w:rsidRPr="00C468F7">
        <w:rPr>
          <w:sz w:val="24"/>
        </w:rPr>
        <w:t>and</w:t>
      </w:r>
      <w:r w:rsidRPr="00C468F7">
        <w:rPr>
          <w:spacing w:val="-4"/>
          <w:sz w:val="24"/>
        </w:rPr>
        <w:t xml:space="preserve"> </w:t>
      </w:r>
      <w:r w:rsidRPr="00C468F7">
        <w:rPr>
          <w:sz w:val="24"/>
        </w:rPr>
        <w:t>Warnford</w:t>
      </w:r>
      <w:r w:rsidRPr="00C468F7">
        <w:rPr>
          <w:spacing w:val="-6"/>
          <w:sz w:val="24"/>
        </w:rPr>
        <w:t xml:space="preserve"> </w:t>
      </w:r>
      <w:r w:rsidRPr="00C468F7">
        <w:rPr>
          <w:sz w:val="24"/>
        </w:rPr>
        <w:t>Parish</w:t>
      </w:r>
      <w:r w:rsidRPr="00C468F7">
        <w:rPr>
          <w:spacing w:val="-6"/>
          <w:sz w:val="24"/>
        </w:rPr>
        <w:t xml:space="preserve"> </w:t>
      </w:r>
      <w:r w:rsidRPr="00C468F7">
        <w:rPr>
          <w:sz w:val="24"/>
        </w:rPr>
        <w:t>Meeting</w:t>
      </w:r>
      <w:r w:rsidRPr="00C468F7">
        <w:rPr>
          <w:spacing w:val="-6"/>
          <w:sz w:val="24"/>
        </w:rPr>
        <w:t xml:space="preserve"> </w:t>
      </w:r>
      <w:r w:rsidRPr="00C468F7">
        <w:rPr>
          <w:sz w:val="24"/>
        </w:rPr>
        <w:t>in</w:t>
      </w:r>
      <w:r w:rsidRPr="00C468F7">
        <w:rPr>
          <w:spacing w:val="-5"/>
          <w:sz w:val="24"/>
        </w:rPr>
        <w:t xml:space="preserve"> </w:t>
      </w:r>
      <w:r w:rsidRPr="00C468F7">
        <w:rPr>
          <w:sz w:val="24"/>
        </w:rPr>
        <w:t>their</w:t>
      </w:r>
      <w:r w:rsidRPr="00C468F7">
        <w:rPr>
          <w:spacing w:val="-7"/>
          <w:sz w:val="24"/>
        </w:rPr>
        <w:t xml:space="preserve"> </w:t>
      </w:r>
      <w:r w:rsidRPr="00C468F7">
        <w:rPr>
          <w:sz w:val="24"/>
        </w:rPr>
        <w:t>December</w:t>
      </w:r>
      <w:r w:rsidRPr="00C468F7">
        <w:rPr>
          <w:spacing w:val="-7"/>
          <w:sz w:val="24"/>
        </w:rPr>
        <w:t xml:space="preserve"> </w:t>
      </w:r>
      <w:r w:rsidRPr="00C468F7">
        <w:rPr>
          <w:sz w:val="24"/>
        </w:rPr>
        <w:t>2017</w:t>
      </w:r>
      <w:r w:rsidRPr="00C468F7">
        <w:rPr>
          <w:spacing w:val="-5"/>
          <w:sz w:val="24"/>
        </w:rPr>
        <w:t xml:space="preserve"> </w:t>
      </w:r>
      <w:r w:rsidRPr="00C468F7">
        <w:rPr>
          <w:sz w:val="24"/>
        </w:rPr>
        <w:t>report</w:t>
      </w:r>
      <w:r w:rsidRPr="00C468F7">
        <w:rPr>
          <w:spacing w:val="-3"/>
          <w:sz w:val="24"/>
        </w:rPr>
        <w:t xml:space="preserve"> </w:t>
      </w:r>
      <w:r w:rsidRPr="00C468F7">
        <w:rPr>
          <w:sz w:val="24"/>
        </w:rPr>
        <w:t>on</w:t>
      </w:r>
      <w:r w:rsidRPr="00C468F7">
        <w:rPr>
          <w:spacing w:val="-6"/>
          <w:sz w:val="24"/>
        </w:rPr>
        <w:t xml:space="preserve"> </w:t>
      </w:r>
      <w:r w:rsidRPr="00C468F7">
        <w:rPr>
          <w:sz w:val="24"/>
        </w:rPr>
        <w:t>the proposed order referred to the potentially serious danger of noise for horse riders.</w:t>
      </w:r>
      <w:r w:rsidRPr="00C468F7">
        <w:rPr>
          <w:spacing w:val="-23"/>
          <w:sz w:val="24"/>
        </w:rPr>
        <w:t xml:space="preserve"> </w:t>
      </w:r>
      <w:r w:rsidRPr="00C468F7">
        <w:rPr>
          <w:sz w:val="24"/>
        </w:rPr>
        <w:t>That is</w:t>
      </w:r>
      <w:r w:rsidRPr="00C468F7">
        <w:rPr>
          <w:spacing w:val="-12"/>
          <w:sz w:val="24"/>
        </w:rPr>
        <w:t xml:space="preserve"> </w:t>
      </w:r>
      <w:r w:rsidRPr="00C468F7">
        <w:rPr>
          <w:sz w:val="24"/>
        </w:rPr>
        <w:t>why</w:t>
      </w:r>
      <w:r w:rsidRPr="00C468F7">
        <w:rPr>
          <w:spacing w:val="-17"/>
          <w:sz w:val="24"/>
        </w:rPr>
        <w:t xml:space="preserve"> </w:t>
      </w:r>
      <w:r w:rsidRPr="00C468F7">
        <w:rPr>
          <w:sz w:val="24"/>
        </w:rPr>
        <w:t>it</w:t>
      </w:r>
      <w:r w:rsidRPr="00C468F7">
        <w:rPr>
          <w:spacing w:val="-11"/>
          <w:sz w:val="24"/>
        </w:rPr>
        <w:t xml:space="preserve"> </w:t>
      </w:r>
      <w:r w:rsidRPr="00C468F7">
        <w:rPr>
          <w:sz w:val="24"/>
        </w:rPr>
        <w:t>found</w:t>
      </w:r>
      <w:r w:rsidRPr="00C468F7">
        <w:rPr>
          <w:spacing w:val="-13"/>
          <w:sz w:val="24"/>
        </w:rPr>
        <w:t xml:space="preserve"> </w:t>
      </w:r>
      <w:r w:rsidRPr="00C468F7">
        <w:rPr>
          <w:sz w:val="24"/>
        </w:rPr>
        <w:t>its</w:t>
      </w:r>
      <w:r w:rsidRPr="00C468F7">
        <w:rPr>
          <w:spacing w:val="-11"/>
          <w:sz w:val="24"/>
        </w:rPr>
        <w:t xml:space="preserve"> </w:t>
      </w:r>
      <w:r w:rsidRPr="00C468F7">
        <w:rPr>
          <w:sz w:val="24"/>
        </w:rPr>
        <w:t>way</w:t>
      </w:r>
      <w:r w:rsidRPr="00C468F7">
        <w:rPr>
          <w:spacing w:val="-17"/>
          <w:sz w:val="24"/>
        </w:rPr>
        <w:t xml:space="preserve"> </w:t>
      </w:r>
      <w:r w:rsidRPr="00C468F7">
        <w:rPr>
          <w:sz w:val="24"/>
        </w:rPr>
        <w:t>into</w:t>
      </w:r>
      <w:r w:rsidRPr="00C468F7">
        <w:rPr>
          <w:spacing w:val="-12"/>
          <w:sz w:val="24"/>
        </w:rPr>
        <w:t xml:space="preserve"> </w:t>
      </w:r>
      <w:r w:rsidRPr="00C468F7">
        <w:rPr>
          <w:sz w:val="24"/>
        </w:rPr>
        <w:t>the</w:t>
      </w:r>
      <w:r w:rsidRPr="00C468F7">
        <w:rPr>
          <w:spacing w:val="-12"/>
          <w:sz w:val="24"/>
        </w:rPr>
        <w:t xml:space="preserve"> </w:t>
      </w:r>
      <w:r w:rsidRPr="00C468F7">
        <w:rPr>
          <w:sz w:val="24"/>
        </w:rPr>
        <w:t>background</w:t>
      </w:r>
      <w:r w:rsidRPr="00C468F7">
        <w:rPr>
          <w:spacing w:val="-13"/>
          <w:sz w:val="24"/>
        </w:rPr>
        <w:t xml:space="preserve"> </w:t>
      </w:r>
      <w:r w:rsidRPr="00C468F7">
        <w:rPr>
          <w:sz w:val="24"/>
        </w:rPr>
        <w:t>of</w:t>
      </w:r>
      <w:r w:rsidRPr="00C468F7">
        <w:rPr>
          <w:spacing w:val="-12"/>
          <w:sz w:val="24"/>
        </w:rPr>
        <w:t xml:space="preserve"> </w:t>
      </w:r>
      <w:r w:rsidRPr="00C468F7">
        <w:rPr>
          <w:sz w:val="24"/>
        </w:rPr>
        <w:t>decision-making,</w:t>
      </w:r>
      <w:r w:rsidRPr="00C468F7">
        <w:rPr>
          <w:spacing w:val="-12"/>
          <w:sz w:val="24"/>
        </w:rPr>
        <w:t xml:space="preserve"> </w:t>
      </w:r>
      <w:r w:rsidRPr="00C468F7">
        <w:rPr>
          <w:sz w:val="24"/>
        </w:rPr>
        <w:t>but</w:t>
      </w:r>
      <w:r w:rsidRPr="00C468F7">
        <w:rPr>
          <w:spacing w:val="-12"/>
          <w:sz w:val="24"/>
        </w:rPr>
        <w:t xml:space="preserve"> </w:t>
      </w:r>
      <w:r w:rsidRPr="00C468F7">
        <w:rPr>
          <w:sz w:val="24"/>
        </w:rPr>
        <w:t>it</w:t>
      </w:r>
      <w:r w:rsidRPr="00C468F7">
        <w:rPr>
          <w:spacing w:val="-11"/>
          <w:sz w:val="24"/>
        </w:rPr>
        <w:t xml:space="preserve"> </w:t>
      </w:r>
      <w:r w:rsidRPr="00C468F7">
        <w:rPr>
          <w:sz w:val="24"/>
        </w:rPr>
        <w:t>was</w:t>
      </w:r>
      <w:r w:rsidRPr="00C468F7">
        <w:rPr>
          <w:spacing w:val="-12"/>
          <w:sz w:val="24"/>
        </w:rPr>
        <w:t xml:space="preserve"> </w:t>
      </w:r>
      <w:r w:rsidRPr="00C468F7">
        <w:rPr>
          <w:sz w:val="24"/>
        </w:rPr>
        <w:t>not</w:t>
      </w:r>
      <w:r w:rsidRPr="00C468F7">
        <w:rPr>
          <w:spacing w:val="-11"/>
          <w:sz w:val="24"/>
        </w:rPr>
        <w:t xml:space="preserve"> </w:t>
      </w:r>
      <w:r w:rsidRPr="00C468F7">
        <w:rPr>
          <w:sz w:val="24"/>
        </w:rPr>
        <w:t>a</w:t>
      </w:r>
      <w:r w:rsidRPr="00C468F7">
        <w:rPr>
          <w:spacing w:val="-13"/>
          <w:sz w:val="24"/>
        </w:rPr>
        <w:t xml:space="preserve"> </w:t>
      </w:r>
      <w:r w:rsidRPr="00C468F7">
        <w:rPr>
          <w:sz w:val="24"/>
        </w:rPr>
        <w:t>primary consideration.</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spacing w:before="1"/>
        <w:ind w:right="255"/>
        <w:rPr>
          <w:sz w:val="24"/>
        </w:rPr>
      </w:pPr>
      <w:r w:rsidRPr="00C468F7">
        <w:rPr>
          <w:sz w:val="24"/>
        </w:rPr>
        <w:t xml:space="preserve">In any event, I accept Mr Whale’s submission that the claimant was not substantially prejudiced, as we have seen a statutory test for a remedy for any inadequacy in the Statement of Reasons. </w:t>
      </w:r>
      <w:r w:rsidRPr="00C468F7">
        <w:rPr>
          <w:spacing w:val="-3"/>
          <w:sz w:val="24"/>
        </w:rPr>
        <w:t xml:space="preserve">It </w:t>
      </w:r>
      <w:r w:rsidRPr="00C468F7">
        <w:rPr>
          <w:sz w:val="24"/>
        </w:rPr>
        <w:t>understood the nature of the proposal; it did object, at length; and it provided grounds for its objection. Along the same lines there is no basis to a claim that there was procedural</w:t>
      </w:r>
      <w:r w:rsidRPr="00C468F7">
        <w:rPr>
          <w:spacing w:val="-3"/>
          <w:sz w:val="24"/>
        </w:rPr>
        <w:t xml:space="preserve"> </w:t>
      </w:r>
      <w:r w:rsidRPr="00C468F7">
        <w:rPr>
          <w:sz w:val="24"/>
        </w:rPr>
        <w:t>unfairness.</w:t>
      </w:r>
    </w:p>
    <w:p w:rsidR="00C468F7" w:rsidRPr="00C468F7" w:rsidRDefault="00C468F7" w:rsidP="00C468F7">
      <w:pPr>
        <w:pStyle w:val="BodyText"/>
        <w:spacing w:before="3"/>
        <w:rPr>
          <w:sz w:val="21"/>
        </w:rPr>
      </w:pPr>
    </w:p>
    <w:p w:rsidR="00C468F7" w:rsidRPr="00C468F7" w:rsidRDefault="00C468F7" w:rsidP="00C468F7">
      <w:pPr>
        <w:pStyle w:val="Heading2"/>
        <w:rPr>
          <w:sz w:val="24"/>
        </w:rPr>
      </w:pPr>
      <w:r w:rsidRPr="00C468F7">
        <w:t>Ground 4: breach of 2014 Regulations and/or procedural unfairness</w:t>
      </w:r>
    </w:p>
    <w:p w:rsidR="00C468F7" w:rsidRPr="00C468F7" w:rsidRDefault="00C468F7" w:rsidP="00C468F7">
      <w:pPr>
        <w:widowControl/>
        <w:autoSpaceDE/>
        <w:autoSpaceDN/>
        <w:sectPr w:rsidR="00C468F7" w:rsidRPr="00C468F7">
          <w:pgSz w:w="11910" w:h="16840"/>
          <w:pgMar w:top="1000" w:right="1180" w:bottom="280" w:left="1340" w:header="689" w:footer="0" w:gutter="0"/>
          <w:cols w:space="720"/>
        </w:sectPr>
      </w:pPr>
    </w:p>
    <w:p w:rsidR="00C468F7" w:rsidRPr="00C468F7" w:rsidRDefault="00C468F7" w:rsidP="00C468F7">
      <w:pPr>
        <w:pStyle w:val="BodyText"/>
        <w:spacing w:before="6"/>
        <w:rPr>
          <w:b/>
          <w:i/>
          <w:sz w:val="28"/>
        </w:rPr>
      </w:pPr>
    </w:p>
    <w:p w:rsidR="00C468F7" w:rsidRPr="00C468F7" w:rsidRDefault="00C468F7" w:rsidP="00C468F7">
      <w:pPr>
        <w:pStyle w:val="ListParagraph"/>
        <w:numPr>
          <w:ilvl w:val="0"/>
          <w:numId w:val="2"/>
        </w:numPr>
        <w:tabs>
          <w:tab w:val="left" w:pos="821"/>
        </w:tabs>
        <w:spacing w:before="90"/>
        <w:ind w:right="266"/>
        <w:rPr>
          <w:sz w:val="24"/>
        </w:rPr>
      </w:pPr>
      <w:r w:rsidRPr="00C468F7">
        <w:rPr>
          <w:sz w:val="24"/>
        </w:rPr>
        <w:t>Mr Pay for the claimant accepted that this ground was not independent of the other grounds. Given my conclusions on the other grounds I need say no more about</w:t>
      </w:r>
      <w:r w:rsidRPr="00C468F7">
        <w:rPr>
          <w:spacing w:val="-12"/>
          <w:sz w:val="24"/>
        </w:rPr>
        <w:t xml:space="preserve"> </w:t>
      </w:r>
      <w:r w:rsidRPr="00C468F7">
        <w:rPr>
          <w:sz w:val="24"/>
        </w:rPr>
        <w:t>it.</w:t>
      </w:r>
    </w:p>
    <w:p w:rsidR="00C468F7" w:rsidRPr="00C468F7" w:rsidRDefault="00C468F7" w:rsidP="00C468F7">
      <w:pPr>
        <w:pStyle w:val="BodyText"/>
        <w:spacing w:before="4"/>
        <w:rPr>
          <w:sz w:val="21"/>
        </w:rPr>
      </w:pPr>
    </w:p>
    <w:p w:rsidR="00C468F7" w:rsidRPr="00C468F7" w:rsidRDefault="00C468F7" w:rsidP="00C468F7">
      <w:pPr>
        <w:pStyle w:val="Heading2"/>
        <w:rPr>
          <w:sz w:val="24"/>
        </w:rPr>
      </w:pPr>
      <w:r w:rsidRPr="00C468F7">
        <w:t>Ground 5: failure to consider the claimant’s representations properly</w:t>
      </w:r>
    </w:p>
    <w:p w:rsidR="00C468F7" w:rsidRPr="00C468F7" w:rsidRDefault="00C468F7" w:rsidP="00C468F7">
      <w:pPr>
        <w:pStyle w:val="BodyText"/>
        <w:spacing w:before="5"/>
        <w:rPr>
          <w:b/>
          <w:i/>
          <w:sz w:val="20"/>
        </w:rPr>
      </w:pPr>
    </w:p>
    <w:p w:rsidR="00C468F7" w:rsidRPr="00C468F7" w:rsidRDefault="00C468F7" w:rsidP="00C468F7">
      <w:pPr>
        <w:pStyle w:val="ListParagraph"/>
        <w:numPr>
          <w:ilvl w:val="0"/>
          <w:numId w:val="2"/>
        </w:numPr>
        <w:tabs>
          <w:tab w:val="left" w:pos="821"/>
        </w:tabs>
        <w:ind w:right="259"/>
        <w:rPr>
          <w:sz w:val="24"/>
        </w:rPr>
      </w:pPr>
      <w:r w:rsidRPr="00C468F7">
        <w:rPr>
          <w:sz w:val="24"/>
        </w:rPr>
        <w:t>Mr Pay fairly accepted that this was not his strongest point. In essence the submission was</w:t>
      </w:r>
      <w:r w:rsidRPr="00C468F7">
        <w:rPr>
          <w:spacing w:val="-11"/>
          <w:sz w:val="24"/>
        </w:rPr>
        <w:t xml:space="preserve"> </w:t>
      </w:r>
      <w:r w:rsidRPr="00C468F7">
        <w:rPr>
          <w:sz w:val="24"/>
        </w:rPr>
        <w:t>that</w:t>
      </w:r>
      <w:r w:rsidRPr="00C468F7">
        <w:rPr>
          <w:spacing w:val="-11"/>
          <w:sz w:val="24"/>
        </w:rPr>
        <w:t xml:space="preserve"> </w:t>
      </w:r>
      <w:r w:rsidRPr="00C468F7">
        <w:rPr>
          <w:sz w:val="24"/>
        </w:rPr>
        <w:t>the</w:t>
      </w:r>
      <w:r w:rsidRPr="00C468F7">
        <w:rPr>
          <w:spacing w:val="-9"/>
          <w:sz w:val="24"/>
        </w:rPr>
        <w:t xml:space="preserve"> </w:t>
      </w:r>
      <w:r w:rsidRPr="00C468F7">
        <w:rPr>
          <w:sz w:val="24"/>
        </w:rPr>
        <w:t>claimant</w:t>
      </w:r>
      <w:r w:rsidRPr="00C468F7">
        <w:rPr>
          <w:spacing w:val="-11"/>
          <w:sz w:val="24"/>
        </w:rPr>
        <w:t xml:space="preserve"> </w:t>
      </w:r>
      <w:r w:rsidRPr="00C468F7">
        <w:rPr>
          <w:sz w:val="24"/>
        </w:rPr>
        <w:t>in</w:t>
      </w:r>
      <w:r w:rsidRPr="00C468F7">
        <w:rPr>
          <w:spacing w:val="-10"/>
          <w:sz w:val="24"/>
        </w:rPr>
        <w:t xml:space="preserve"> </w:t>
      </w:r>
      <w:r w:rsidRPr="00C468F7">
        <w:rPr>
          <w:sz w:val="24"/>
        </w:rPr>
        <w:t>its</w:t>
      </w:r>
      <w:r w:rsidRPr="00C468F7">
        <w:rPr>
          <w:spacing w:val="-11"/>
          <w:sz w:val="24"/>
        </w:rPr>
        <w:t xml:space="preserve"> </w:t>
      </w:r>
      <w:r w:rsidRPr="00C468F7">
        <w:rPr>
          <w:sz w:val="24"/>
        </w:rPr>
        <w:t>representation</w:t>
      </w:r>
      <w:r w:rsidRPr="00C468F7">
        <w:rPr>
          <w:spacing w:val="-9"/>
          <w:sz w:val="24"/>
        </w:rPr>
        <w:t xml:space="preserve"> </w:t>
      </w:r>
      <w:r w:rsidRPr="00C468F7">
        <w:rPr>
          <w:sz w:val="24"/>
        </w:rPr>
        <w:t>said</w:t>
      </w:r>
      <w:r w:rsidRPr="00C468F7">
        <w:rPr>
          <w:spacing w:val="-11"/>
          <w:sz w:val="24"/>
        </w:rPr>
        <w:t xml:space="preserve"> </w:t>
      </w:r>
      <w:r w:rsidRPr="00C468F7">
        <w:rPr>
          <w:sz w:val="24"/>
        </w:rPr>
        <w:t>that</w:t>
      </w:r>
      <w:r w:rsidRPr="00C468F7">
        <w:rPr>
          <w:spacing w:val="-9"/>
          <w:sz w:val="24"/>
        </w:rPr>
        <w:t xml:space="preserve"> </w:t>
      </w:r>
      <w:r w:rsidRPr="00C468F7">
        <w:rPr>
          <w:sz w:val="24"/>
        </w:rPr>
        <w:t>it</w:t>
      </w:r>
      <w:r w:rsidRPr="00C468F7">
        <w:rPr>
          <w:spacing w:val="-9"/>
          <w:sz w:val="24"/>
        </w:rPr>
        <w:t xml:space="preserve"> </w:t>
      </w:r>
      <w:r w:rsidRPr="00C468F7">
        <w:rPr>
          <w:sz w:val="24"/>
        </w:rPr>
        <w:t>was</w:t>
      </w:r>
      <w:r w:rsidRPr="00C468F7">
        <w:rPr>
          <w:spacing w:val="-11"/>
          <w:sz w:val="24"/>
        </w:rPr>
        <w:t xml:space="preserve"> </w:t>
      </w:r>
      <w:r w:rsidRPr="00C468F7">
        <w:rPr>
          <w:sz w:val="24"/>
        </w:rPr>
        <w:t>forestry</w:t>
      </w:r>
      <w:r w:rsidRPr="00C468F7">
        <w:rPr>
          <w:spacing w:val="-13"/>
          <w:sz w:val="24"/>
        </w:rPr>
        <w:t xml:space="preserve"> </w:t>
      </w:r>
      <w:r w:rsidRPr="00C468F7">
        <w:rPr>
          <w:sz w:val="24"/>
        </w:rPr>
        <w:t>operations</w:t>
      </w:r>
      <w:r w:rsidRPr="00C468F7">
        <w:rPr>
          <w:spacing w:val="-11"/>
          <w:sz w:val="24"/>
        </w:rPr>
        <w:t xml:space="preserve"> </w:t>
      </w:r>
      <w:r w:rsidRPr="00C468F7">
        <w:rPr>
          <w:sz w:val="24"/>
        </w:rPr>
        <w:t>and</w:t>
      </w:r>
      <w:r w:rsidRPr="00C468F7">
        <w:rPr>
          <w:spacing w:val="-11"/>
          <w:sz w:val="24"/>
        </w:rPr>
        <w:t xml:space="preserve"> </w:t>
      </w:r>
      <w:r w:rsidRPr="00C468F7">
        <w:rPr>
          <w:sz w:val="24"/>
        </w:rPr>
        <w:t>failure to repair the lanes which was mainly responsible for the damage. Nowhere was this referred to or addressed in the officer’s</w:t>
      </w:r>
      <w:r w:rsidRPr="00C468F7">
        <w:rPr>
          <w:spacing w:val="-3"/>
          <w:sz w:val="24"/>
        </w:rPr>
        <w:t xml:space="preserve"> </w:t>
      </w:r>
      <w:r w:rsidRPr="00C468F7">
        <w:rPr>
          <w:sz w:val="24"/>
        </w:rPr>
        <w:t>report.</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ind w:right="254"/>
        <w:rPr>
          <w:sz w:val="24"/>
        </w:rPr>
      </w:pPr>
      <w:r w:rsidRPr="00C468F7">
        <w:rPr>
          <w:sz w:val="24"/>
        </w:rPr>
        <w:t>As we have seen the claimant’s representations were considered in the officer’s</w:t>
      </w:r>
      <w:r w:rsidRPr="00C468F7">
        <w:rPr>
          <w:spacing w:val="-30"/>
          <w:sz w:val="24"/>
        </w:rPr>
        <w:t xml:space="preserve"> </w:t>
      </w:r>
      <w:r w:rsidRPr="00C468F7">
        <w:rPr>
          <w:sz w:val="24"/>
        </w:rPr>
        <w:t>report. Forestry operations and the Council’ failure to address damage from extraordinary traffic were never its main points. Indeed the forestry point was put tentatively; it was its “understanding” that this was the cause of the damage. I have already commented that the evidence to this effect seemed to relate to only part of the</w:t>
      </w:r>
      <w:r w:rsidRPr="00C468F7">
        <w:rPr>
          <w:spacing w:val="-10"/>
          <w:sz w:val="24"/>
        </w:rPr>
        <w:t xml:space="preserve"> </w:t>
      </w:r>
      <w:r w:rsidRPr="00C468F7">
        <w:rPr>
          <w:sz w:val="24"/>
        </w:rPr>
        <w:t>damage.</w:t>
      </w:r>
    </w:p>
    <w:p w:rsidR="00C468F7" w:rsidRPr="00C468F7" w:rsidRDefault="00C468F7" w:rsidP="00C468F7">
      <w:pPr>
        <w:pStyle w:val="BodyText"/>
        <w:spacing w:before="4"/>
        <w:rPr>
          <w:sz w:val="21"/>
        </w:rPr>
      </w:pPr>
    </w:p>
    <w:p w:rsidR="00C468F7" w:rsidRPr="00C468F7" w:rsidRDefault="00C468F7" w:rsidP="00C468F7">
      <w:pPr>
        <w:pStyle w:val="Heading2"/>
        <w:rPr>
          <w:sz w:val="24"/>
        </w:rPr>
      </w:pPr>
      <w:r w:rsidRPr="00C468F7">
        <w:t>Ground 5A: procedural impropriety/failure to consider results of consultation with police</w:t>
      </w:r>
    </w:p>
    <w:p w:rsidR="00C468F7" w:rsidRPr="00C468F7" w:rsidRDefault="00C468F7" w:rsidP="00C468F7">
      <w:pPr>
        <w:pStyle w:val="BodyText"/>
        <w:spacing w:before="5"/>
        <w:rPr>
          <w:b/>
          <w:i/>
          <w:sz w:val="20"/>
        </w:rPr>
      </w:pPr>
    </w:p>
    <w:p w:rsidR="00C468F7" w:rsidRPr="00C468F7" w:rsidRDefault="00C468F7" w:rsidP="00C468F7">
      <w:pPr>
        <w:pStyle w:val="ListParagraph"/>
        <w:numPr>
          <w:ilvl w:val="0"/>
          <w:numId w:val="2"/>
        </w:numPr>
        <w:tabs>
          <w:tab w:val="left" w:pos="821"/>
        </w:tabs>
        <w:ind w:right="256"/>
        <w:rPr>
          <w:sz w:val="24"/>
        </w:rPr>
      </w:pPr>
      <w:r w:rsidRPr="00C468F7">
        <w:rPr>
          <w:sz w:val="24"/>
        </w:rPr>
        <w:t xml:space="preserve">The claimant’s submission in this regard is that while the officer’s report stated the proposed order had the full support of the local police, that was only part of the story since the RPU did not support it. </w:t>
      </w:r>
      <w:r w:rsidRPr="00C468F7">
        <w:rPr>
          <w:spacing w:val="-3"/>
          <w:sz w:val="24"/>
        </w:rPr>
        <w:t xml:space="preserve">In </w:t>
      </w:r>
      <w:r w:rsidRPr="00C468F7">
        <w:rPr>
          <w:sz w:val="24"/>
        </w:rPr>
        <w:t>that regard the officer’s report was misleading by omission. The Council had recognised that Sergeant Gilmour’s representation did not comprise the consultation required by paragraph 20 Schedule 9 of the Act, namely the chief officer of police. It had therefore consulted the RPU to discharge its statutory obligation but then failed to disclose this to the decision-maker, Mr Jarvis. Thus he</w:t>
      </w:r>
      <w:r w:rsidRPr="00C468F7">
        <w:rPr>
          <w:spacing w:val="-38"/>
          <w:sz w:val="24"/>
        </w:rPr>
        <w:t xml:space="preserve"> </w:t>
      </w:r>
      <w:r w:rsidRPr="00C468F7">
        <w:rPr>
          <w:sz w:val="24"/>
        </w:rPr>
        <w:t>did not</w:t>
      </w:r>
      <w:r w:rsidRPr="00C468F7">
        <w:rPr>
          <w:spacing w:val="-6"/>
          <w:sz w:val="24"/>
        </w:rPr>
        <w:t xml:space="preserve"> </w:t>
      </w:r>
      <w:r w:rsidRPr="00C468F7">
        <w:rPr>
          <w:sz w:val="24"/>
        </w:rPr>
        <w:t>have</w:t>
      </w:r>
      <w:r w:rsidRPr="00C468F7">
        <w:rPr>
          <w:spacing w:val="-7"/>
          <w:sz w:val="24"/>
        </w:rPr>
        <w:t xml:space="preserve"> </w:t>
      </w:r>
      <w:r w:rsidRPr="00C468F7">
        <w:rPr>
          <w:sz w:val="24"/>
        </w:rPr>
        <w:t>regard</w:t>
      </w:r>
      <w:r w:rsidRPr="00C468F7">
        <w:rPr>
          <w:spacing w:val="-7"/>
          <w:sz w:val="24"/>
        </w:rPr>
        <w:t xml:space="preserve"> </w:t>
      </w:r>
      <w:r w:rsidRPr="00C468F7">
        <w:rPr>
          <w:sz w:val="24"/>
        </w:rPr>
        <w:t>to</w:t>
      </w:r>
      <w:r w:rsidRPr="00C468F7">
        <w:rPr>
          <w:spacing w:val="-6"/>
          <w:sz w:val="24"/>
        </w:rPr>
        <w:t xml:space="preserve"> </w:t>
      </w:r>
      <w:r w:rsidRPr="00C468F7">
        <w:rPr>
          <w:sz w:val="24"/>
        </w:rPr>
        <w:t>this</w:t>
      </w:r>
      <w:r w:rsidRPr="00C468F7">
        <w:rPr>
          <w:spacing w:val="-6"/>
          <w:sz w:val="24"/>
        </w:rPr>
        <w:t xml:space="preserve"> </w:t>
      </w:r>
      <w:r w:rsidRPr="00C468F7">
        <w:rPr>
          <w:sz w:val="24"/>
        </w:rPr>
        <w:t>as</w:t>
      </w:r>
      <w:r w:rsidRPr="00C468F7">
        <w:rPr>
          <w:spacing w:val="-6"/>
          <w:sz w:val="24"/>
        </w:rPr>
        <w:t xml:space="preserve"> </w:t>
      </w:r>
      <w:r w:rsidRPr="00C468F7">
        <w:rPr>
          <w:sz w:val="24"/>
        </w:rPr>
        <w:t>a</w:t>
      </w:r>
      <w:r w:rsidRPr="00C468F7">
        <w:rPr>
          <w:spacing w:val="-7"/>
          <w:sz w:val="24"/>
        </w:rPr>
        <w:t xml:space="preserve"> </w:t>
      </w:r>
      <w:r w:rsidRPr="00C468F7">
        <w:rPr>
          <w:sz w:val="24"/>
        </w:rPr>
        <w:t>relevant</w:t>
      </w:r>
      <w:r w:rsidRPr="00C468F7">
        <w:rPr>
          <w:spacing w:val="-6"/>
          <w:sz w:val="24"/>
        </w:rPr>
        <w:t xml:space="preserve"> </w:t>
      </w:r>
      <w:r w:rsidRPr="00C468F7">
        <w:rPr>
          <w:sz w:val="24"/>
        </w:rPr>
        <w:t>consideration</w:t>
      </w:r>
      <w:r w:rsidRPr="00C468F7">
        <w:rPr>
          <w:spacing w:val="-6"/>
          <w:sz w:val="24"/>
        </w:rPr>
        <w:t xml:space="preserve"> </w:t>
      </w:r>
      <w:r w:rsidRPr="00C468F7">
        <w:rPr>
          <w:sz w:val="24"/>
        </w:rPr>
        <w:t>and</w:t>
      </w:r>
      <w:r w:rsidRPr="00C468F7">
        <w:rPr>
          <w:spacing w:val="-6"/>
          <w:sz w:val="24"/>
        </w:rPr>
        <w:t xml:space="preserve"> </w:t>
      </w:r>
      <w:r w:rsidRPr="00C468F7">
        <w:rPr>
          <w:sz w:val="24"/>
        </w:rPr>
        <w:t>made</w:t>
      </w:r>
      <w:r w:rsidRPr="00C468F7">
        <w:rPr>
          <w:spacing w:val="-8"/>
          <w:sz w:val="24"/>
        </w:rPr>
        <w:t xml:space="preserve"> </w:t>
      </w:r>
      <w:r w:rsidRPr="00C468F7">
        <w:rPr>
          <w:sz w:val="24"/>
        </w:rPr>
        <w:t>his</w:t>
      </w:r>
      <w:r w:rsidRPr="00C468F7">
        <w:rPr>
          <w:spacing w:val="-6"/>
          <w:sz w:val="24"/>
        </w:rPr>
        <w:t xml:space="preserve"> </w:t>
      </w:r>
      <w:r w:rsidRPr="00C468F7">
        <w:rPr>
          <w:sz w:val="24"/>
        </w:rPr>
        <w:t>decision</w:t>
      </w:r>
      <w:r w:rsidRPr="00C468F7">
        <w:rPr>
          <w:spacing w:val="-6"/>
          <w:sz w:val="24"/>
        </w:rPr>
        <w:t xml:space="preserve"> </w:t>
      </w:r>
      <w:r w:rsidRPr="00C468F7">
        <w:rPr>
          <w:sz w:val="24"/>
        </w:rPr>
        <w:t>on</w:t>
      </w:r>
      <w:r w:rsidRPr="00C468F7">
        <w:rPr>
          <w:spacing w:val="-6"/>
          <w:sz w:val="24"/>
        </w:rPr>
        <w:t xml:space="preserve"> </w:t>
      </w:r>
      <w:r w:rsidRPr="00C468F7">
        <w:rPr>
          <w:sz w:val="24"/>
        </w:rPr>
        <w:t>the</w:t>
      </w:r>
      <w:r w:rsidRPr="00C468F7">
        <w:rPr>
          <w:spacing w:val="-7"/>
          <w:sz w:val="24"/>
        </w:rPr>
        <w:t xml:space="preserve"> </w:t>
      </w:r>
      <w:r w:rsidRPr="00C468F7">
        <w:rPr>
          <w:sz w:val="24"/>
        </w:rPr>
        <w:t>basis</w:t>
      </w:r>
      <w:r w:rsidRPr="00C468F7">
        <w:rPr>
          <w:spacing w:val="-6"/>
          <w:sz w:val="24"/>
        </w:rPr>
        <w:t xml:space="preserve"> </w:t>
      </w:r>
      <w:r w:rsidRPr="00C468F7">
        <w:rPr>
          <w:sz w:val="24"/>
        </w:rPr>
        <w:t>of incorrect</w:t>
      </w:r>
      <w:r w:rsidRPr="00C468F7">
        <w:rPr>
          <w:spacing w:val="-1"/>
          <w:sz w:val="24"/>
        </w:rPr>
        <w:t xml:space="preserve"> </w:t>
      </w:r>
      <w:r w:rsidRPr="00C468F7">
        <w:rPr>
          <w:sz w:val="24"/>
        </w:rPr>
        <w:t>facts.</w:t>
      </w:r>
    </w:p>
    <w:p w:rsidR="00C468F7" w:rsidRPr="00C468F7" w:rsidRDefault="00C468F7" w:rsidP="00C468F7">
      <w:pPr>
        <w:pStyle w:val="BodyText"/>
        <w:spacing w:before="11"/>
        <w:rPr>
          <w:sz w:val="20"/>
        </w:rPr>
      </w:pPr>
    </w:p>
    <w:p w:rsidR="00C468F7" w:rsidRPr="00C468F7" w:rsidRDefault="00C468F7" w:rsidP="00C468F7">
      <w:pPr>
        <w:pStyle w:val="ListParagraph"/>
        <w:numPr>
          <w:ilvl w:val="0"/>
          <w:numId w:val="2"/>
        </w:numPr>
        <w:tabs>
          <w:tab w:val="left" w:pos="821"/>
        </w:tabs>
        <w:ind w:right="259"/>
        <w:rPr>
          <w:sz w:val="24"/>
        </w:rPr>
      </w:pPr>
      <w:r w:rsidRPr="00C468F7">
        <w:rPr>
          <w:sz w:val="24"/>
        </w:rPr>
        <w:t>At first blush I had some sympathy with this submission. However, the RPU response was wrong and muddled-headed. As Mr Sykes noted when he received it, its author seemed not to have read the proposal given the question posed about whether the only safety implication was to protect landowners’ property from damage. On its face, the proposal set out other safety</w:t>
      </w:r>
      <w:r w:rsidRPr="00C468F7">
        <w:rPr>
          <w:spacing w:val="-6"/>
          <w:sz w:val="24"/>
        </w:rPr>
        <w:t xml:space="preserve"> </w:t>
      </w:r>
      <w:r w:rsidRPr="00C468F7">
        <w:rPr>
          <w:sz w:val="24"/>
        </w:rPr>
        <w:t>concerns.</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ind w:right="255"/>
        <w:rPr>
          <w:sz w:val="24"/>
        </w:rPr>
      </w:pPr>
      <w:r w:rsidRPr="00C468F7">
        <w:rPr>
          <w:sz w:val="24"/>
        </w:rPr>
        <w:t>The</w:t>
      </w:r>
      <w:r w:rsidRPr="00C468F7">
        <w:rPr>
          <w:spacing w:val="-16"/>
          <w:sz w:val="24"/>
        </w:rPr>
        <w:t xml:space="preserve"> </w:t>
      </w:r>
      <w:r w:rsidRPr="00C468F7">
        <w:rPr>
          <w:sz w:val="24"/>
        </w:rPr>
        <w:t>RPU</w:t>
      </w:r>
      <w:r w:rsidRPr="00C468F7">
        <w:rPr>
          <w:spacing w:val="-14"/>
          <w:sz w:val="24"/>
        </w:rPr>
        <w:t xml:space="preserve"> </w:t>
      </w:r>
      <w:r w:rsidRPr="00C468F7">
        <w:rPr>
          <w:sz w:val="24"/>
        </w:rPr>
        <w:t>response</w:t>
      </w:r>
      <w:r w:rsidRPr="00C468F7">
        <w:rPr>
          <w:spacing w:val="-14"/>
          <w:sz w:val="24"/>
        </w:rPr>
        <w:t xml:space="preserve"> </w:t>
      </w:r>
      <w:r w:rsidRPr="00C468F7">
        <w:rPr>
          <w:sz w:val="24"/>
        </w:rPr>
        <w:t>continued</w:t>
      </w:r>
      <w:r w:rsidRPr="00C468F7">
        <w:rPr>
          <w:spacing w:val="-13"/>
          <w:sz w:val="24"/>
        </w:rPr>
        <w:t xml:space="preserve"> </w:t>
      </w:r>
      <w:r w:rsidRPr="00C468F7">
        <w:rPr>
          <w:sz w:val="24"/>
        </w:rPr>
        <w:t>with</w:t>
      </w:r>
      <w:r w:rsidRPr="00C468F7">
        <w:rPr>
          <w:spacing w:val="-13"/>
          <w:sz w:val="24"/>
        </w:rPr>
        <w:t xml:space="preserve"> </w:t>
      </w:r>
      <w:r w:rsidRPr="00C468F7">
        <w:rPr>
          <w:sz w:val="24"/>
        </w:rPr>
        <w:t>what</w:t>
      </w:r>
      <w:r w:rsidRPr="00C468F7">
        <w:rPr>
          <w:spacing w:val="-13"/>
          <w:sz w:val="24"/>
        </w:rPr>
        <w:t xml:space="preserve"> </w:t>
      </w:r>
      <w:r w:rsidRPr="00C468F7">
        <w:rPr>
          <w:sz w:val="24"/>
        </w:rPr>
        <w:t>might</w:t>
      </w:r>
      <w:r w:rsidRPr="00C468F7">
        <w:rPr>
          <w:spacing w:val="-13"/>
          <w:sz w:val="24"/>
        </w:rPr>
        <w:t xml:space="preserve"> </w:t>
      </w:r>
      <w:r w:rsidRPr="00C468F7">
        <w:rPr>
          <w:sz w:val="24"/>
        </w:rPr>
        <w:t>be</w:t>
      </w:r>
      <w:r w:rsidRPr="00C468F7">
        <w:rPr>
          <w:spacing w:val="-15"/>
          <w:sz w:val="24"/>
        </w:rPr>
        <w:t xml:space="preserve"> </w:t>
      </w:r>
      <w:r w:rsidRPr="00C468F7">
        <w:rPr>
          <w:sz w:val="24"/>
        </w:rPr>
        <w:t>thought</w:t>
      </w:r>
      <w:r w:rsidRPr="00C468F7">
        <w:rPr>
          <w:spacing w:val="-13"/>
          <w:sz w:val="24"/>
        </w:rPr>
        <w:t xml:space="preserve"> </w:t>
      </w:r>
      <w:r w:rsidRPr="00C468F7">
        <w:rPr>
          <w:sz w:val="24"/>
        </w:rPr>
        <w:t>to</w:t>
      </w:r>
      <w:r w:rsidRPr="00C468F7">
        <w:rPr>
          <w:spacing w:val="-13"/>
          <w:sz w:val="24"/>
        </w:rPr>
        <w:t xml:space="preserve"> </w:t>
      </w:r>
      <w:r w:rsidRPr="00C468F7">
        <w:rPr>
          <w:sz w:val="24"/>
        </w:rPr>
        <w:t>be</w:t>
      </w:r>
      <w:r w:rsidRPr="00C468F7">
        <w:rPr>
          <w:spacing w:val="-14"/>
          <w:sz w:val="24"/>
        </w:rPr>
        <w:t xml:space="preserve"> </w:t>
      </w:r>
      <w:r w:rsidRPr="00C468F7">
        <w:rPr>
          <w:sz w:val="24"/>
        </w:rPr>
        <w:t>some</w:t>
      </w:r>
      <w:r w:rsidRPr="00C468F7">
        <w:rPr>
          <w:spacing w:val="-14"/>
          <w:sz w:val="24"/>
        </w:rPr>
        <w:t xml:space="preserve"> </w:t>
      </w:r>
      <w:r w:rsidRPr="00C468F7">
        <w:rPr>
          <w:sz w:val="24"/>
        </w:rPr>
        <w:t>startling</w:t>
      </w:r>
      <w:r w:rsidRPr="00C468F7">
        <w:rPr>
          <w:spacing w:val="-13"/>
          <w:sz w:val="24"/>
        </w:rPr>
        <w:t xml:space="preserve"> </w:t>
      </w:r>
      <w:r w:rsidRPr="00C468F7">
        <w:rPr>
          <w:sz w:val="24"/>
        </w:rPr>
        <w:t>assertions on behalf of a police force: (i) erecting prohibition notices would encourage wrong- doing; (ii) the order would be unlikely to have the desired effect on those already committing offences; (iii) an “access only” order would be almost unenforceable;</w:t>
      </w:r>
      <w:r w:rsidRPr="00C468F7">
        <w:rPr>
          <w:spacing w:val="54"/>
          <w:sz w:val="24"/>
        </w:rPr>
        <w:t xml:space="preserve"> </w:t>
      </w:r>
      <w:r w:rsidRPr="00C468F7">
        <w:rPr>
          <w:sz w:val="24"/>
        </w:rPr>
        <w:t>and</w:t>
      </w:r>
    </w:p>
    <w:p w:rsidR="00C468F7" w:rsidRPr="00C468F7" w:rsidRDefault="00C468F7" w:rsidP="00C468F7">
      <w:pPr>
        <w:pStyle w:val="BodyText"/>
        <w:spacing w:before="1"/>
        <w:ind w:left="820" w:right="259"/>
        <w:jc w:val="both"/>
        <w:rPr>
          <w:sz w:val="24"/>
        </w:rPr>
      </w:pPr>
      <w:r w:rsidRPr="00C468F7">
        <w:t>(iv) an order would raise expectations of the police where none existed previously. Perhaps</w:t>
      </w:r>
      <w:r w:rsidRPr="00C468F7">
        <w:rPr>
          <w:spacing w:val="-14"/>
        </w:rPr>
        <w:t xml:space="preserve"> </w:t>
      </w:r>
      <w:r w:rsidRPr="00C468F7">
        <w:t>the</w:t>
      </w:r>
      <w:r w:rsidRPr="00C468F7">
        <w:rPr>
          <w:spacing w:val="-14"/>
        </w:rPr>
        <w:t xml:space="preserve"> </w:t>
      </w:r>
      <w:r w:rsidRPr="00C468F7">
        <w:t>real</w:t>
      </w:r>
      <w:r w:rsidRPr="00C468F7">
        <w:rPr>
          <w:spacing w:val="-14"/>
        </w:rPr>
        <w:t xml:space="preserve"> </w:t>
      </w:r>
      <w:r w:rsidRPr="00C468F7">
        <w:t>reason</w:t>
      </w:r>
      <w:r w:rsidRPr="00C468F7">
        <w:rPr>
          <w:spacing w:val="-11"/>
        </w:rPr>
        <w:t xml:space="preserve"> </w:t>
      </w:r>
      <w:r w:rsidRPr="00C468F7">
        <w:t>for</w:t>
      </w:r>
      <w:r w:rsidRPr="00C468F7">
        <w:rPr>
          <w:spacing w:val="-14"/>
        </w:rPr>
        <w:t xml:space="preserve"> </w:t>
      </w:r>
      <w:r w:rsidRPr="00C468F7">
        <w:t>the</w:t>
      </w:r>
      <w:r w:rsidRPr="00C468F7">
        <w:rPr>
          <w:spacing w:val="-15"/>
        </w:rPr>
        <w:t xml:space="preserve"> </w:t>
      </w:r>
      <w:r w:rsidRPr="00C468F7">
        <w:t>RPU’s</w:t>
      </w:r>
      <w:r w:rsidRPr="00C468F7">
        <w:rPr>
          <w:spacing w:val="-13"/>
        </w:rPr>
        <w:t xml:space="preserve"> </w:t>
      </w:r>
      <w:r w:rsidRPr="00C468F7">
        <w:t>approach</w:t>
      </w:r>
      <w:r w:rsidRPr="00C468F7">
        <w:rPr>
          <w:spacing w:val="-11"/>
        </w:rPr>
        <w:t xml:space="preserve"> </w:t>
      </w:r>
      <w:r w:rsidRPr="00C468F7">
        <w:t>was,</w:t>
      </w:r>
      <w:r w:rsidRPr="00C468F7">
        <w:rPr>
          <w:spacing w:val="-14"/>
        </w:rPr>
        <w:t xml:space="preserve"> </w:t>
      </w:r>
      <w:r w:rsidRPr="00C468F7">
        <w:t>as</w:t>
      </w:r>
      <w:r w:rsidRPr="00C468F7">
        <w:rPr>
          <w:spacing w:val="-13"/>
        </w:rPr>
        <w:t xml:space="preserve"> </w:t>
      </w:r>
      <w:r w:rsidRPr="00C468F7">
        <w:t>the</w:t>
      </w:r>
      <w:r w:rsidRPr="00C468F7">
        <w:rPr>
          <w:spacing w:val="-14"/>
        </w:rPr>
        <w:t xml:space="preserve"> </w:t>
      </w:r>
      <w:r w:rsidRPr="00C468F7">
        <w:t>response</w:t>
      </w:r>
      <w:r w:rsidRPr="00C468F7">
        <w:rPr>
          <w:spacing w:val="-15"/>
        </w:rPr>
        <w:t xml:space="preserve"> </w:t>
      </w:r>
      <w:r w:rsidRPr="00C468F7">
        <w:t>said,</w:t>
      </w:r>
      <w:r w:rsidRPr="00C468F7">
        <w:rPr>
          <w:spacing w:val="-13"/>
        </w:rPr>
        <w:t xml:space="preserve"> </w:t>
      </w:r>
      <w:r w:rsidRPr="00C468F7">
        <w:t>that</w:t>
      </w:r>
      <w:r w:rsidRPr="00C468F7">
        <w:rPr>
          <w:spacing w:val="-13"/>
        </w:rPr>
        <w:t xml:space="preserve"> </w:t>
      </w:r>
      <w:r w:rsidRPr="00C468F7">
        <w:t>the</w:t>
      </w:r>
      <w:r w:rsidRPr="00C468F7">
        <w:rPr>
          <w:spacing w:val="-15"/>
        </w:rPr>
        <w:t xml:space="preserve"> </w:t>
      </w:r>
      <w:r w:rsidRPr="00C468F7">
        <w:t>police had limited resources. Mr Jarvis’s evidence is that the RPU often does not support the making of new orders as it does not want Hampshire Constabulary to have to commit resources to enforcing</w:t>
      </w:r>
      <w:r w:rsidRPr="00C468F7">
        <w:rPr>
          <w:spacing w:val="-4"/>
        </w:rPr>
        <w:t xml:space="preserve"> </w:t>
      </w:r>
      <w:r w:rsidRPr="00C468F7">
        <w:t>them.</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rPr>
          <w:sz w:val="24"/>
        </w:rPr>
      </w:pPr>
      <w:r w:rsidRPr="00C468F7">
        <w:rPr>
          <w:sz w:val="24"/>
        </w:rPr>
        <w:t>Given</w:t>
      </w:r>
      <w:r w:rsidRPr="00C468F7">
        <w:rPr>
          <w:spacing w:val="-12"/>
          <w:sz w:val="24"/>
        </w:rPr>
        <w:t xml:space="preserve"> </w:t>
      </w:r>
      <w:r w:rsidRPr="00C468F7">
        <w:rPr>
          <w:sz w:val="24"/>
        </w:rPr>
        <w:t>the</w:t>
      </w:r>
      <w:r w:rsidRPr="00C468F7">
        <w:rPr>
          <w:spacing w:val="-12"/>
          <w:sz w:val="24"/>
        </w:rPr>
        <w:t xml:space="preserve"> </w:t>
      </w:r>
      <w:r w:rsidRPr="00C468F7">
        <w:rPr>
          <w:sz w:val="24"/>
        </w:rPr>
        <w:t>nature</w:t>
      </w:r>
      <w:r w:rsidRPr="00C468F7">
        <w:rPr>
          <w:spacing w:val="-12"/>
          <w:sz w:val="24"/>
        </w:rPr>
        <w:t xml:space="preserve"> </w:t>
      </w:r>
      <w:r w:rsidRPr="00C468F7">
        <w:rPr>
          <w:sz w:val="24"/>
        </w:rPr>
        <w:t>of</w:t>
      </w:r>
      <w:r w:rsidRPr="00C468F7">
        <w:rPr>
          <w:spacing w:val="-12"/>
          <w:sz w:val="24"/>
        </w:rPr>
        <w:t xml:space="preserve"> </w:t>
      </w:r>
      <w:r w:rsidRPr="00C468F7">
        <w:rPr>
          <w:sz w:val="24"/>
        </w:rPr>
        <w:t>the</w:t>
      </w:r>
      <w:r w:rsidRPr="00C468F7">
        <w:rPr>
          <w:spacing w:val="-12"/>
          <w:sz w:val="24"/>
        </w:rPr>
        <w:t xml:space="preserve"> </w:t>
      </w:r>
      <w:r w:rsidRPr="00C468F7">
        <w:rPr>
          <w:sz w:val="24"/>
        </w:rPr>
        <w:t>RPU</w:t>
      </w:r>
      <w:r w:rsidRPr="00C468F7">
        <w:rPr>
          <w:spacing w:val="-12"/>
          <w:sz w:val="24"/>
        </w:rPr>
        <w:t xml:space="preserve"> </w:t>
      </w:r>
      <w:r w:rsidRPr="00C468F7">
        <w:rPr>
          <w:sz w:val="24"/>
        </w:rPr>
        <w:t>response,</w:t>
      </w:r>
      <w:r w:rsidRPr="00C468F7">
        <w:rPr>
          <w:spacing w:val="-12"/>
          <w:sz w:val="24"/>
        </w:rPr>
        <w:t xml:space="preserve"> </w:t>
      </w:r>
      <w:r w:rsidRPr="00C468F7">
        <w:rPr>
          <w:sz w:val="24"/>
        </w:rPr>
        <w:t>it</w:t>
      </w:r>
      <w:r w:rsidRPr="00C468F7">
        <w:rPr>
          <w:spacing w:val="-10"/>
          <w:sz w:val="24"/>
        </w:rPr>
        <w:t xml:space="preserve"> </w:t>
      </w:r>
      <w:r w:rsidRPr="00C468F7">
        <w:rPr>
          <w:sz w:val="24"/>
        </w:rPr>
        <w:t>is</w:t>
      </w:r>
      <w:r w:rsidRPr="00C468F7">
        <w:rPr>
          <w:spacing w:val="-13"/>
          <w:sz w:val="24"/>
        </w:rPr>
        <w:t xml:space="preserve"> </w:t>
      </w:r>
      <w:r w:rsidRPr="00C468F7">
        <w:rPr>
          <w:sz w:val="24"/>
        </w:rPr>
        <w:t>perhaps</w:t>
      </w:r>
      <w:r w:rsidRPr="00C468F7">
        <w:rPr>
          <w:spacing w:val="-11"/>
          <w:sz w:val="24"/>
        </w:rPr>
        <w:t xml:space="preserve"> </w:t>
      </w:r>
      <w:r w:rsidRPr="00C468F7">
        <w:rPr>
          <w:sz w:val="24"/>
        </w:rPr>
        <w:t>unsurprising</w:t>
      </w:r>
      <w:r w:rsidRPr="00C468F7">
        <w:rPr>
          <w:spacing w:val="-13"/>
          <w:sz w:val="24"/>
        </w:rPr>
        <w:t xml:space="preserve"> </w:t>
      </w:r>
      <w:r w:rsidRPr="00C468F7">
        <w:rPr>
          <w:sz w:val="24"/>
        </w:rPr>
        <w:t>that</w:t>
      </w:r>
      <w:r w:rsidRPr="00C468F7">
        <w:rPr>
          <w:spacing w:val="-11"/>
          <w:sz w:val="24"/>
        </w:rPr>
        <w:t xml:space="preserve"> </w:t>
      </w:r>
      <w:r w:rsidRPr="00C468F7">
        <w:rPr>
          <w:sz w:val="24"/>
        </w:rPr>
        <w:t>the</w:t>
      </w:r>
      <w:r w:rsidRPr="00C468F7">
        <w:rPr>
          <w:spacing w:val="-11"/>
          <w:sz w:val="24"/>
        </w:rPr>
        <w:t xml:space="preserve"> </w:t>
      </w:r>
      <w:r w:rsidRPr="00C468F7">
        <w:rPr>
          <w:sz w:val="24"/>
        </w:rPr>
        <w:t>officer’s</w:t>
      </w:r>
      <w:r w:rsidRPr="00C468F7">
        <w:rPr>
          <w:spacing w:val="-11"/>
          <w:sz w:val="24"/>
        </w:rPr>
        <w:t xml:space="preserve"> </w:t>
      </w:r>
      <w:r w:rsidRPr="00C468F7">
        <w:rPr>
          <w:sz w:val="24"/>
        </w:rPr>
        <w:t>report omitted mention of it. The crucial point was that Sergeant Gilmour had expressed his support</w:t>
      </w:r>
      <w:r w:rsidRPr="00C468F7">
        <w:rPr>
          <w:spacing w:val="-11"/>
          <w:sz w:val="24"/>
        </w:rPr>
        <w:t xml:space="preserve"> </w:t>
      </w:r>
      <w:r w:rsidRPr="00C468F7">
        <w:rPr>
          <w:sz w:val="24"/>
        </w:rPr>
        <w:t>for</w:t>
      </w:r>
      <w:r w:rsidRPr="00C468F7">
        <w:rPr>
          <w:spacing w:val="-12"/>
          <w:sz w:val="24"/>
        </w:rPr>
        <w:t xml:space="preserve"> </w:t>
      </w:r>
      <w:r w:rsidRPr="00C468F7">
        <w:rPr>
          <w:sz w:val="24"/>
        </w:rPr>
        <w:t>the</w:t>
      </w:r>
      <w:r w:rsidRPr="00C468F7">
        <w:rPr>
          <w:spacing w:val="-12"/>
          <w:sz w:val="24"/>
        </w:rPr>
        <w:t xml:space="preserve"> </w:t>
      </w:r>
      <w:r w:rsidRPr="00C468F7">
        <w:rPr>
          <w:sz w:val="24"/>
        </w:rPr>
        <w:t>proposed</w:t>
      </w:r>
      <w:r w:rsidRPr="00C468F7">
        <w:rPr>
          <w:spacing w:val="-8"/>
          <w:sz w:val="24"/>
        </w:rPr>
        <w:t xml:space="preserve"> </w:t>
      </w:r>
      <w:r w:rsidRPr="00C468F7">
        <w:rPr>
          <w:sz w:val="24"/>
        </w:rPr>
        <w:t>order</w:t>
      </w:r>
      <w:r w:rsidRPr="00C468F7">
        <w:rPr>
          <w:spacing w:val="-11"/>
          <w:sz w:val="24"/>
        </w:rPr>
        <w:t xml:space="preserve"> </w:t>
      </w:r>
      <w:r w:rsidRPr="00C468F7">
        <w:rPr>
          <w:sz w:val="24"/>
        </w:rPr>
        <w:t>on</w:t>
      </w:r>
      <w:r w:rsidRPr="00C468F7">
        <w:rPr>
          <w:spacing w:val="-9"/>
          <w:sz w:val="24"/>
        </w:rPr>
        <w:t xml:space="preserve"> </w:t>
      </w:r>
      <w:r w:rsidRPr="00C468F7">
        <w:rPr>
          <w:sz w:val="24"/>
        </w:rPr>
        <w:t>no</w:t>
      </w:r>
      <w:r w:rsidRPr="00C468F7">
        <w:rPr>
          <w:spacing w:val="-10"/>
          <w:sz w:val="24"/>
        </w:rPr>
        <w:t xml:space="preserve"> </w:t>
      </w:r>
      <w:r w:rsidRPr="00C468F7">
        <w:rPr>
          <w:sz w:val="24"/>
        </w:rPr>
        <w:t>less</w:t>
      </w:r>
      <w:r w:rsidRPr="00C468F7">
        <w:rPr>
          <w:spacing w:val="-8"/>
          <w:sz w:val="24"/>
        </w:rPr>
        <w:t xml:space="preserve"> </w:t>
      </w:r>
      <w:r w:rsidRPr="00C468F7">
        <w:rPr>
          <w:sz w:val="24"/>
        </w:rPr>
        <w:t>than</w:t>
      </w:r>
      <w:r w:rsidRPr="00C468F7">
        <w:rPr>
          <w:spacing w:val="-12"/>
          <w:sz w:val="24"/>
        </w:rPr>
        <w:t xml:space="preserve"> </w:t>
      </w:r>
      <w:r w:rsidRPr="00C468F7">
        <w:rPr>
          <w:sz w:val="24"/>
        </w:rPr>
        <w:t>three</w:t>
      </w:r>
      <w:r w:rsidRPr="00C468F7">
        <w:rPr>
          <w:spacing w:val="-11"/>
          <w:sz w:val="24"/>
        </w:rPr>
        <w:t xml:space="preserve"> </w:t>
      </w:r>
      <w:r w:rsidRPr="00C468F7">
        <w:rPr>
          <w:sz w:val="24"/>
        </w:rPr>
        <w:t>separate</w:t>
      </w:r>
      <w:r w:rsidRPr="00C468F7">
        <w:rPr>
          <w:spacing w:val="-8"/>
          <w:sz w:val="24"/>
        </w:rPr>
        <w:t xml:space="preserve"> </w:t>
      </w:r>
      <w:r w:rsidRPr="00C468F7">
        <w:rPr>
          <w:sz w:val="24"/>
        </w:rPr>
        <w:t>occasions.</w:t>
      </w:r>
      <w:r w:rsidRPr="00C468F7">
        <w:rPr>
          <w:spacing w:val="-9"/>
          <w:sz w:val="24"/>
        </w:rPr>
        <w:t xml:space="preserve"> </w:t>
      </w:r>
      <w:r w:rsidRPr="00C468F7">
        <w:rPr>
          <w:sz w:val="24"/>
        </w:rPr>
        <w:t>It</w:t>
      </w:r>
      <w:r w:rsidRPr="00C468F7">
        <w:rPr>
          <w:spacing w:val="-7"/>
          <w:sz w:val="24"/>
        </w:rPr>
        <w:t xml:space="preserve"> </w:t>
      </w:r>
      <w:r w:rsidRPr="00C468F7">
        <w:rPr>
          <w:sz w:val="24"/>
        </w:rPr>
        <w:t>was</w:t>
      </w:r>
      <w:r w:rsidRPr="00C468F7">
        <w:rPr>
          <w:spacing w:val="-10"/>
          <w:sz w:val="24"/>
        </w:rPr>
        <w:t xml:space="preserve"> </w:t>
      </w:r>
      <w:r w:rsidRPr="00C468F7">
        <w:rPr>
          <w:sz w:val="24"/>
        </w:rPr>
        <w:t>he</w:t>
      </w:r>
      <w:r w:rsidRPr="00C468F7">
        <w:rPr>
          <w:spacing w:val="-10"/>
          <w:sz w:val="24"/>
        </w:rPr>
        <w:t xml:space="preserve"> </w:t>
      </w:r>
      <w:r w:rsidRPr="00C468F7">
        <w:rPr>
          <w:sz w:val="24"/>
        </w:rPr>
        <w:t>would have the responsibility for enforcing the proposed order, and he seemed to take the commendable approach that if adopted it could and would be</w:t>
      </w:r>
      <w:r w:rsidRPr="00C468F7">
        <w:rPr>
          <w:spacing w:val="-4"/>
          <w:sz w:val="24"/>
        </w:rPr>
        <w:t xml:space="preserve"> </w:t>
      </w:r>
      <w:r w:rsidRPr="00C468F7">
        <w:rPr>
          <w:sz w:val="24"/>
        </w:rPr>
        <w:t>enforced.</w:t>
      </w:r>
    </w:p>
    <w:p w:rsidR="00C468F7" w:rsidRPr="00C468F7" w:rsidRDefault="00C468F7" w:rsidP="00C468F7">
      <w:pPr>
        <w:widowControl/>
        <w:autoSpaceDE/>
        <w:autoSpaceDN/>
        <w:rPr>
          <w:sz w:val="24"/>
        </w:rPr>
        <w:sectPr w:rsidR="00C468F7" w:rsidRPr="00C468F7">
          <w:pgSz w:w="11910" w:h="16840"/>
          <w:pgMar w:top="1000" w:right="1180" w:bottom="280" w:left="1340" w:header="689" w:footer="0" w:gutter="0"/>
          <w:cols w:space="720"/>
        </w:sectPr>
      </w:pPr>
    </w:p>
    <w:p w:rsidR="00C468F7" w:rsidRPr="00C468F7" w:rsidRDefault="00C468F7" w:rsidP="00C468F7">
      <w:pPr>
        <w:pStyle w:val="BodyText"/>
        <w:spacing w:before="6"/>
        <w:rPr>
          <w:sz w:val="28"/>
        </w:rPr>
      </w:pPr>
    </w:p>
    <w:p w:rsidR="00C468F7" w:rsidRPr="00C468F7" w:rsidRDefault="00C468F7" w:rsidP="00C468F7">
      <w:pPr>
        <w:pStyle w:val="ListParagraph"/>
        <w:numPr>
          <w:ilvl w:val="0"/>
          <w:numId w:val="2"/>
        </w:numPr>
        <w:tabs>
          <w:tab w:val="left" w:pos="821"/>
        </w:tabs>
        <w:spacing w:before="90"/>
        <w:ind w:right="259"/>
        <w:rPr>
          <w:sz w:val="24"/>
        </w:rPr>
      </w:pPr>
      <w:r w:rsidRPr="00C468F7">
        <w:rPr>
          <w:sz w:val="24"/>
        </w:rPr>
        <w:t xml:space="preserve">The officer’s report should have included reference to the RPU report but pointed out its inadequacies. In </w:t>
      </w:r>
      <w:r w:rsidRPr="00C468F7">
        <w:rPr>
          <w:spacing w:val="2"/>
          <w:sz w:val="24"/>
        </w:rPr>
        <w:t xml:space="preserve">my </w:t>
      </w:r>
      <w:r w:rsidRPr="00C468F7">
        <w:rPr>
          <w:sz w:val="24"/>
        </w:rPr>
        <w:t>view it was not “so obviously material” to be a relevant consideration in the legal sense. Alternatively, as a matter of discretion I accept Mr Whale’s submission that this shortcoming does not reach the level of seriousness to warrant the quashing of the</w:t>
      </w:r>
      <w:r w:rsidRPr="00C468F7">
        <w:rPr>
          <w:spacing w:val="-6"/>
          <w:sz w:val="24"/>
        </w:rPr>
        <w:t xml:space="preserve"> </w:t>
      </w:r>
      <w:r w:rsidRPr="00C468F7">
        <w:rPr>
          <w:sz w:val="24"/>
        </w:rPr>
        <w:t>Order.</w:t>
      </w:r>
    </w:p>
    <w:p w:rsidR="00C468F7" w:rsidRPr="00C468F7" w:rsidRDefault="00C468F7" w:rsidP="00C468F7">
      <w:pPr>
        <w:pStyle w:val="BodyText"/>
        <w:spacing w:before="4"/>
        <w:rPr>
          <w:sz w:val="21"/>
        </w:rPr>
      </w:pPr>
    </w:p>
    <w:p w:rsidR="00C468F7" w:rsidRPr="00C468F7" w:rsidRDefault="00C468F7" w:rsidP="00C468F7">
      <w:pPr>
        <w:pStyle w:val="Heading2"/>
        <w:ind w:right="256"/>
        <w:jc w:val="both"/>
        <w:rPr>
          <w:sz w:val="24"/>
        </w:rPr>
      </w:pPr>
      <w:r w:rsidRPr="00C468F7">
        <w:t>Ground 6: prohibition of all motor vehicles, in particular rejection of claimant’s alternative proposal, irrational and/or otherwise unlawful where Council accepted that responsible motorcycle users would probably cause minimal damage to lanes</w:t>
      </w:r>
    </w:p>
    <w:p w:rsidR="00C468F7" w:rsidRPr="00C468F7" w:rsidRDefault="00C468F7" w:rsidP="00C468F7">
      <w:pPr>
        <w:pStyle w:val="BodyText"/>
        <w:spacing w:before="5"/>
        <w:rPr>
          <w:b/>
          <w:i/>
          <w:sz w:val="20"/>
        </w:rPr>
      </w:pPr>
    </w:p>
    <w:p w:rsidR="00C468F7" w:rsidRPr="00C468F7" w:rsidRDefault="00C468F7" w:rsidP="00C468F7">
      <w:pPr>
        <w:pStyle w:val="ListParagraph"/>
        <w:numPr>
          <w:ilvl w:val="0"/>
          <w:numId w:val="2"/>
        </w:numPr>
        <w:tabs>
          <w:tab w:val="left" w:pos="821"/>
        </w:tabs>
        <w:ind w:right="255"/>
        <w:rPr>
          <w:sz w:val="24"/>
        </w:rPr>
      </w:pPr>
      <w:r w:rsidRPr="00C468F7">
        <w:rPr>
          <w:sz w:val="24"/>
        </w:rPr>
        <w:t>Under this head Mr Pay submitted that the officer’s report seemed to accept that the claimant’s members could be expected to use the lanes responsibly, and accordingly caused minimal damage, or at least did not reject that assertion. Yet it went on to recommend a total ban on motor vehicles, including motor cycles and those which could be expected to use the routes responsibly on the basis that a permit system was impossible to</w:t>
      </w:r>
      <w:r w:rsidRPr="00C468F7">
        <w:rPr>
          <w:spacing w:val="-1"/>
          <w:sz w:val="24"/>
        </w:rPr>
        <w:t xml:space="preserve"> </w:t>
      </w:r>
      <w:r w:rsidRPr="00C468F7">
        <w:rPr>
          <w:sz w:val="24"/>
        </w:rPr>
        <w:t>enforce.</w:t>
      </w:r>
    </w:p>
    <w:p w:rsidR="00C468F7" w:rsidRPr="00C468F7" w:rsidRDefault="00C468F7" w:rsidP="00C468F7">
      <w:pPr>
        <w:pStyle w:val="BodyText"/>
        <w:spacing w:before="11"/>
        <w:rPr>
          <w:sz w:val="20"/>
        </w:rPr>
      </w:pPr>
    </w:p>
    <w:p w:rsidR="00C468F7" w:rsidRPr="00C468F7" w:rsidRDefault="00C468F7" w:rsidP="00C468F7">
      <w:pPr>
        <w:pStyle w:val="ListParagraph"/>
        <w:numPr>
          <w:ilvl w:val="0"/>
          <w:numId w:val="2"/>
        </w:numPr>
        <w:tabs>
          <w:tab w:val="left" w:pos="821"/>
        </w:tabs>
        <w:ind w:right="256"/>
        <w:rPr>
          <w:sz w:val="24"/>
        </w:rPr>
      </w:pPr>
      <w:r w:rsidRPr="00C468F7">
        <w:rPr>
          <w:sz w:val="24"/>
        </w:rPr>
        <w:t>Relying on difficulties of enforcement was irrational, Mr Pay continued, since the reasoning was premised on users other than those within the proposed exemption contravening the prohibition. Such users would be just as likely to contravene a prohibition which did not contain an exemption for the claimant’s members. Further, the conclusion that exemptions would be impossible to enforce was irrational when other local authorities successfully operated permit systems in relation to other green lanes and the Defra Guidance tells local authorities that they should consider such a system.</w:t>
      </w:r>
    </w:p>
    <w:p w:rsidR="00C468F7" w:rsidRPr="00C468F7" w:rsidRDefault="00C468F7" w:rsidP="00C468F7">
      <w:pPr>
        <w:pStyle w:val="BodyText"/>
        <w:spacing w:before="10"/>
        <w:rPr>
          <w:sz w:val="20"/>
        </w:rPr>
      </w:pPr>
    </w:p>
    <w:p w:rsidR="00C468F7" w:rsidRPr="00C468F7" w:rsidRDefault="00C468F7" w:rsidP="00C468F7">
      <w:pPr>
        <w:pStyle w:val="ListParagraph"/>
        <w:numPr>
          <w:ilvl w:val="0"/>
          <w:numId w:val="2"/>
        </w:numPr>
        <w:tabs>
          <w:tab w:val="left" w:pos="821"/>
        </w:tabs>
        <w:spacing w:before="1"/>
        <w:rPr>
          <w:sz w:val="24"/>
        </w:rPr>
      </w:pPr>
      <w:r w:rsidRPr="00C468F7">
        <w:rPr>
          <w:sz w:val="24"/>
        </w:rPr>
        <w:t>Irrationality is a very high hurdle. As Mr Whale submitted the proposed order had the support of the Warnford Parish Meeting, the local police, all the adjacent landowners, Cllr Huxstep, the local county councillor, and 28 of the 31 respondents in the consultation. Further, it had been the subject of extensive consideration over several years. The Council did consider the alternative of a permit system but regarded it as unenforceable. Perhaps with hindsight, the claimant should have included more</w:t>
      </w:r>
      <w:r w:rsidRPr="00C468F7">
        <w:rPr>
          <w:spacing w:val="-18"/>
          <w:sz w:val="24"/>
        </w:rPr>
        <w:t xml:space="preserve"> </w:t>
      </w:r>
      <w:r w:rsidRPr="00C468F7">
        <w:rPr>
          <w:sz w:val="24"/>
        </w:rPr>
        <w:t>details in</w:t>
      </w:r>
      <w:r w:rsidRPr="00C468F7">
        <w:rPr>
          <w:spacing w:val="-4"/>
          <w:sz w:val="24"/>
        </w:rPr>
        <w:t xml:space="preserve"> </w:t>
      </w:r>
      <w:r w:rsidRPr="00C468F7">
        <w:rPr>
          <w:sz w:val="24"/>
        </w:rPr>
        <w:t>its</w:t>
      </w:r>
      <w:r w:rsidRPr="00C468F7">
        <w:rPr>
          <w:spacing w:val="-4"/>
          <w:sz w:val="24"/>
        </w:rPr>
        <w:t xml:space="preserve"> </w:t>
      </w:r>
      <w:r w:rsidRPr="00C468F7">
        <w:rPr>
          <w:sz w:val="24"/>
        </w:rPr>
        <w:t>representations</w:t>
      </w:r>
      <w:r w:rsidRPr="00C468F7">
        <w:rPr>
          <w:spacing w:val="-3"/>
          <w:sz w:val="24"/>
        </w:rPr>
        <w:t xml:space="preserve"> </w:t>
      </w:r>
      <w:r w:rsidRPr="00C468F7">
        <w:rPr>
          <w:sz w:val="24"/>
        </w:rPr>
        <w:t>about</w:t>
      </w:r>
      <w:r w:rsidRPr="00C468F7">
        <w:rPr>
          <w:spacing w:val="-3"/>
          <w:sz w:val="24"/>
        </w:rPr>
        <w:t xml:space="preserve"> </w:t>
      </w:r>
      <w:r w:rsidRPr="00C468F7">
        <w:rPr>
          <w:sz w:val="24"/>
        </w:rPr>
        <w:t>the</w:t>
      </w:r>
      <w:r w:rsidRPr="00C468F7">
        <w:rPr>
          <w:spacing w:val="-5"/>
          <w:sz w:val="24"/>
        </w:rPr>
        <w:t xml:space="preserve"> </w:t>
      </w:r>
      <w:r w:rsidRPr="00C468F7">
        <w:rPr>
          <w:sz w:val="24"/>
        </w:rPr>
        <w:t>operation</w:t>
      </w:r>
      <w:r w:rsidRPr="00C468F7">
        <w:rPr>
          <w:spacing w:val="-3"/>
          <w:sz w:val="24"/>
        </w:rPr>
        <w:t xml:space="preserve"> </w:t>
      </w:r>
      <w:r w:rsidRPr="00C468F7">
        <w:rPr>
          <w:sz w:val="24"/>
        </w:rPr>
        <w:t>of</w:t>
      </w:r>
      <w:r w:rsidRPr="00C468F7">
        <w:rPr>
          <w:spacing w:val="-5"/>
          <w:sz w:val="24"/>
        </w:rPr>
        <w:t xml:space="preserve"> </w:t>
      </w:r>
      <w:r w:rsidRPr="00C468F7">
        <w:rPr>
          <w:sz w:val="24"/>
        </w:rPr>
        <w:t>permit</w:t>
      </w:r>
      <w:r w:rsidRPr="00C468F7">
        <w:rPr>
          <w:spacing w:val="-3"/>
          <w:sz w:val="24"/>
        </w:rPr>
        <w:t xml:space="preserve"> </w:t>
      </w:r>
      <w:r w:rsidRPr="00C468F7">
        <w:rPr>
          <w:sz w:val="24"/>
        </w:rPr>
        <w:t>systems</w:t>
      </w:r>
      <w:r w:rsidRPr="00C468F7">
        <w:rPr>
          <w:spacing w:val="-4"/>
          <w:sz w:val="24"/>
        </w:rPr>
        <w:t xml:space="preserve"> </w:t>
      </w:r>
      <w:r w:rsidRPr="00C468F7">
        <w:rPr>
          <w:sz w:val="24"/>
        </w:rPr>
        <w:t>elsewhere</w:t>
      </w:r>
      <w:r w:rsidRPr="00C468F7">
        <w:rPr>
          <w:spacing w:val="-6"/>
          <w:sz w:val="24"/>
        </w:rPr>
        <w:t xml:space="preserve"> </w:t>
      </w:r>
      <w:r w:rsidRPr="00C468F7">
        <w:rPr>
          <w:sz w:val="24"/>
        </w:rPr>
        <w:t>in</w:t>
      </w:r>
      <w:r w:rsidRPr="00C468F7">
        <w:rPr>
          <w:spacing w:val="-3"/>
          <w:sz w:val="24"/>
        </w:rPr>
        <w:t xml:space="preserve"> </w:t>
      </w:r>
      <w:r w:rsidRPr="00C468F7">
        <w:rPr>
          <w:sz w:val="24"/>
        </w:rPr>
        <w:t>the</w:t>
      </w:r>
      <w:r w:rsidRPr="00C468F7">
        <w:rPr>
          <w:spacing w:val="-2"/>
          <w:sz w:val="24"/>
        </w:rPr>
        <w:t xml:space="preserve"> </w:t>
      </w:r>
      <w:r w:rsidRPr="00C468F7">
        <w:rPr>
          <w:sz w:val="24"/>
        </w:rPr>
        <w:t xml:space="preserve">country. </w:t>
      </w:r>
      <w:r w:rsidRPr="00C468F7">
        <w:rPr>
          <w:spacing w:val="-3"/>
          <w:sz w:val="24"/>
        </w:rPr>
        <w:t xml:space="preserve">It </w:t>
      </w:r>
      <w:r w:rsidRPr="00C468F7">
        <w:rPr>
          <w:sz w:val="24"/>
        </w:rPr>
        <w:t>is unlikely that this would have been persuasive when there was no evidence that the claimant’s members were responsible. The evidence was that the culprits were 4x4 vehicles, and the photographic evidence was of scrambler type bikes, not motorbikes. But</w:t>
      </w:r>
      <w:r w:rsidRPr="00C468F7">
        <w:rPr>
          <w:spacing w:val="-7"/>
          <w:sz w:val="24"/>
        </w:rPr>
        <w:t xml:space="preserve"> </w:t>
      </w:r>
      <w:r w:rsidRPr="00C468F7">
        <w:rPr>
          <w:sz w:val="24"/>
        </w:rPr>
        <w:t>the</w:t>
      </w:r>
      <w:r w:rsidRPr="00C468F7">
        <w:rPr>
          <w:spacing w:val="-7"/>
          <w:sz w:val="24"/>
        </w:rPr>
        <w:t xml:space="preserve"> </w:t>
      </w:r>
      <w:r w:rsidRPr="00C468F7">
        <w:rPr>
          <w:sz w:val="24"/>
        </w:rPr>
        <w:t>situation</w:t>
      </w:r>
      <w:r w:rsidRPr="00C468F7">
        <w:rPr>
          <w:spacing w:val="-7"/>
          <w:sz w:val="24"/>
        </w:rPr>
        <w:t xml:space="preserve"> </w:t>
      </w:r>
      <w:r w:rsidRPr="00C468F7">
        <w:rPr>
          <w:sz w:val="24"/>
        </w:rPr>
        <w:t>had</w:t>
      </w:r>
      <w:r w:rsidRPr="00C468F7">
        <w:rPr>
          <w:spacing w:val="-6"/>
          <w:sz w:val="24"/>
        </w:rPr>
        <w:t xml:space="preserve"> </w:t>
      </w:r>
      <w:r w:rsidRPr="00C468F7">
        <w:rPr>
          <w:sz w:val="24"/>
        </w:rPr>
        <w:t>reached</w:t>
      </w:r>
      <w:r w:rsidRPr="00C468F7">
        <w:rPr>
          <w:spacing w:val="-7"/>
          <w:sz w:val="24"/>
        </w:rPr>
        <w:t xml:space="preserve"> </w:t>
      </w:r>
      <w:r w:rsidRPr="00C468F7">
        <w:rPr>
          <w:sz w:val="24"/>
        </w:rPr>
        <w:t>the</w:t>
      </w:r>
      <w:r w:rsidRPr="00C468F7">
        <w:rPr>
          <w:spacing w:val="-7"/>
          <w:sz w:val="24"/>
        </w:rPr>
        <w:t xml:space="preserve"> </w:t>
      </w:r>
      <w:r w:rsidRPr="00C468F7">
        <w:rPr>
          <w:sz w:val="24"/>
        </w:rPr>
        <w:t>point</w:t>
      </w:r>
      <w:r w:rsidRPr="00C468F7">
        <w:rPr>
          <w:spacing w:val="-7"/>
          <w:sz w:val="24"/>
        </w:rPr>
        <w:t xml:space="preserve"> </w:t>
      </w:r>
      <w:r w:rsidRPr="00C468F7">
        <w:rPr>
          <w:sz w:val="24"/>
        </w:rPr>
        <w:t>where</w:t>
      </w:r>
      <w:r w:rsidRPr="00C468F7">
        <w:rPr>
          <w:spacing w:val="-8"/>
          <w:sz w:val="24"/>
        </w:rPr>
        <w:t xml:space="preserve"> </w:t>
      </w:r>
      <w:r w:rsidRPr="00C468F7">
        <w:rPr>
          <w:sz w:val="24"/>
        </w:rPr>
        <w:t>only</w:t>
      </w:r>
      <w:r w:rsidRPr="00C468F7">
        <w:rPr>
          <w:spacing w:val="-12"/>
          <w:sz w:val="24"/>
        </w:rPr>
        <w:t xml:space="preserve"> </w:t>
      </w:r>
      <w:r w:rsidRPr="00C468F7">
        <w:rPr>
          <w:sz w:val="24"/>
        </w:rPr>
        <w:t>a</w:t>
      </w:r>
      <w:r w:rsidRPr="00C468F7">
        <w:rPr>
          <w:spacing w:val="-7"/>
          <w:sz w:val="24"/>
        </w:rPr>
        <w:t xml:space="preserve"> </w:t>
      </w:r>
      <w:r w:rsidRPr="00C468F7">
        <w:rPr>
          <w:sz w:val="24"/>
        </w:rPr>
        <w:t>total</w:t>
      </w:r>
      <w:r w:rsidRPr="00C468F7">
        <w:rPr>
          <w:spacing w:val="-7"/>
          <w:sz w:val="24"/>
        </w:rPr>
        <w:t xml:space="preserve"> </w:t>
      </w:r>
      <w:r w:rsidRPr="00C468F7">
        <w:rPr>
          <w:sz w:val="24"/>
        </w:rPr>
        <w:t>ban</w:t>
      </w:r>
      <w:r w:rsidRPr="00C468F7">
        <w:rPr>
          <w:spacing w:val="-6"/>
          <w:sz w:val="24"/>
        </w:rPr>
        <w:t xml:space="preserve"> </w:t>
      </w:r>
      <w:r w:rsidRPr="00C468F7">
        <w:rPr>
          <w:sz w:val="24"/>
        </w:rPr>
        <w:t>was</w:t>
      </w:r>
      <w:r w:rsidRPr="00C468F7">
        <w:rPr>
          <w:spacing w:val="-7"/>
          <w:sz w:val="24"/>
        </w:rPr>
        <w:t xml:space="preserve"> </w:t>
      </w:r>
      <w:r w:rsidRPr="00C468F7">
        <w:rPr>
          <w:sz w:val="24"/>
        </w:rPr>
        <w:t>considered</w:t>
      </w:r>
      <w:r w:rsidRPr="00C468F7">
        <w:rPr>
          <w:spacing w:val="-6"/>
          <w:sz w:val="24"/>
        </w:rPr>
        <w:t xml:space="preserve"> </w:t>
      </w:r>
      <w:r w:rsidRPr="00C468F7">
        <w:rPr>
          <w:sz w:val="24"/>
        </w:rPr>
        <w:t>effective. In the event the irrationality hurdle has not been</w:t>
      </w:r>
      <w:r w:rsidRPr="00C468F7">
        <w:rPr>
          <w:spacing w:val="-6"/>
          <w:sz w:val="24"/>
        </w:rPr>
        <w:t xml:space="preserve"> </w:t>
      </w:r>
      <w:r w:rsidRPr="00C468F7">
        <w:rPr>
          <w:sz w:val="24"/>
        </w:rPr>
        <w:t>surmounted.</w:t>
      </w:r>
    </w:p>
    <w:p w:rsidR="00C468F7" w:rsidRPr="00C468F7" w:rsidRDefault="00C468F7" w:rsidP="00C468F7">
      <w:pPr>
        <w:pStyle w:val="BodyText"/>
        <w:spacing w:before="4"/>
        <w:rPr>
          <w:sz w:val="21"/>
        </w:rPr>
      </w:pPr>
    </w:p>
    <w:p w:rsidR="00C468F7" w:rsidRPr="00C468F7" w:rsidRDefault="00C468F7" w:rsidP="00C468F7">
      <w:pPr>
        <w:pStyle w:val="Heading1"/>
        <w:jc w:val="both"/>
        <w:rPr>
          <w:color w:val="auto"/>
          <w:sz w:val="24"/>
        </w:rPr>
      </w:pPr>
      <w:r w:rsidRPr="00C468F7">
        <w:rPr>
          <w:color w:val="auto"/>
        </w:rPr>
        <w:t>CONCLUSION</w:t>
      </w:r>
    </w:p>
    <w:p w:rsidR="00C468F7" w:rsidRPr="00C468F7" w:rsidRDefault="00C468F7" w:rsidP="00C468F7">
      <w:pPr>
        <w:pStyle w:val="BodyText"/>
        <w:spacing w:before="5"/>
        <w:rPr>
          <w:b/>
          <w:sz w:val="20"/>
        </w:rPr>
      </w:pPr>
    </w:p>
    <w:p w:rsidR="00C468F7" w:rsidRPr="00C468F7" w:rsidRDefault="00C468F7" w:rsidP="00C468F7">
      <w:pPr>
        <w:pStyle w:val="ListParagraph"/>
        <w:numPr>
          <w:ilvl w:val="0"/>
          <w:numId w:val="2"/>
        </w:numPr>
        <w:tabs>
          <w:tab w:val="left" w:pos="821"/>
        </w:tabs>
        <w:ind w:right="0"/>
        <w:rPr>
          <w:sz w:val="24"/>
        </w:rPr>
      </w:pPr>
      <w:r w:rsidRPr="00C468F7">
        <w:rPr>
          <w:sz w:val="24"/>
        </w:rPr>
        <w:t>For the reasons given none of the grounds are made out. I dismiss the</w:t>
      </w:r>
      <w:r w:rsidRPr="00C468F7">
        <w:rPr>
          <w:spacing w:val="-7"/>
          <w:sz w:val="24"/>
        </w:rPr>
        <w:t xml:space="preserve"> </w:t>
      </w:r>
      <w:r w:rsidRPr="00C468F7">
        <w:rPr>
          <w:sz w:val="24"/>
        </w:rPr>
        <w:t>claim.</w:t>
      </w:r>
    </w:p>
    <w:p w:rsidR="004D7EB4" w:rsidRPr="00C468F7" w:rsidRDefault="004D7EB4"/>
    <w:sectPr w:rsidR="004D7EB4" w:rsidRPr="00C468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B6C3B"/>
    <w:multiLevelType w:val="hybridMultilevel"/>
    <w:tmpl w:val="C8E21618"/>
    <w:lvl w:ilvl="0" w:tplc="099CFDC6">
      <w:start w:val="25"/>
      <w:numFmt w:val="decimal"/>
      <w:lvlText w:val="%1."/>
      <w:lvlJc w:val="left"/>
      <w:pPr>
        <w:ind w:left="1233" w:hanging="391"/>
      </w:pPr>
      <w:rPr>
        <w:rFonts w:ascii="Times New Roman" w:eastAsia="Times New Roman" w:hAnsi="Times New Roman" w:cs="Times New Roman" w:hint="default"/>
        <w:spacing w:val="-30"/>
        <w:w w:val="99"/>
        <w:sz w:val="24"/>
        <w:szCs w:val="24"/>
        <w:lang w:val="en-GB" w:eastAsia="en-GB" w:bidi="en-GB"/>
      </w:rPr>
    </w:lvl>
    <w:lvl w:ilvl="1" w:tplc="180268D2">
      <w:numFmt w:val="bullet"/>
      <w:lvlText w:val="•"/>
      <w:lvlJc w:val="left"/>
      <w:pPr>
        <w:ind w:left="2054" w:hanging="391"/>
      </w:pPr>
      <w:rPr>
        <w:lang w:val="en-GB" w:eastAsia="en-GB" w:bidi="en-GB"/>
      </w:rPr>
    </w:lvl>
    <w:lvl w:ilvl="2" w:tplc="D414B1DE">
      <w:numFmt w:val="bullet"/>
      <w:lvlText w:val="•"/>
      <w:lvlJc w:val="left"/>
      <w:pPr>
        <w:ind w:left="2869" w:hanging="391"/>
      </w:pPr>
      <w:rPr>
        <w:lang w:val="en-GB" w:eastAsia="en-GB" w:bidi="en-GB"/>
      </w:rPr>
    </w:lvl>
    <w:lvl w:ilvl="3" w:tplc="327C0544">
      <w:numFmt w:val="bullet"/>
      <w:lvlText w:val="•"/>
      <w:lvlJc w:val="left"/>
      <w:pPr>
        <w:ind w:left="3684" w:hanging="391"/>
      </w:pPr>
      <w:rPr>
        <w:lang w:val="en-GB" w:eastAsia="en-GB" w:bidi="en-GB"/>
      </w:rPr>
    </w:lvl>
    <w:lvl w:ilvl="4" w:tplc="3DBC9EA8">
      <w:numFmt w:val="bullet"/>
      <w:lvlText w:val="•"/>
      <w:lvlJc w:val="left"/>
      <w:pPr>
        <w:ind w:left="4499" w:hanging="391"/>
      </w:pPr>
      <w:rPr>
        <w:lang w:val="en-GB" w:eastAsia="en-GB" w:bidi="en-GB"/>
      </w:rPr>
    </w:lvl>
    <w:lvl w:ilvl="5" w:tplc="2AE263A6">
      <w:numFmt w:val="bullet"/>
      <w:lvlText w:val="•"/>
      <w:lvlJc w:val="left"/>
      <w:pPr>
        <w:ind w:left="5314" w:hanging="391"/>
      </w:pPr>
      <w:rPr>
        <w:lang w:val="en-GB" w:eastAsia="en-GB" w:bidi="en-GB"/>
      </w:rPr>
    </w:lvl>
    <w:lvl w:ilvl="6" w:tplc="6628A69E">
      <w:numFmt w:val="bullet"/>
      <w:lvlText w:val="•"/>
      <w:lvlJc w:val="left"/>
      <w:pPr>
        <w:ind w:left="6129" w:hanging="391"/>
      </w:pPr>
      <w:rPr>
        <w:lang w:val="en-GB" w:eastAsia="en-GB" w:bidi="en-GB"/>
      </w:rPr>
    </w:lvl>
    <w:lvl w:ilvl="7" w:tplc="95C06550">
      <w:numFmt w:val="bullet"/>
      <w:lvlText w:val="•"/>
      <w:lvlJc w:val="left"/>
      <w:pPr>
        <w:ind w:left="6944" w:hanging="391"/>
      </w:pPr>
      <w:rPr>
        <w:lang w:val="en-GB" w:eastAsia="en-GB" w:bidi="en-GB"/>
      </w:rPr>
    </w:lvl>
    <w:lvl w:ilvl="8" w:tplc="31B68D40">
      <w:numFmt w:val="bullet"/>
      <w:lvlText w:val="•"/>
      <w:lvlJc w:val="left"/>
      <w:pPr>
        <w:ind w:left="7759" w:hanging="391"/>
      </w:pPr>
      <w:rPr>
        <w:lang w:val="en-GB" w:eastAsia="en-GB" w:bidi="en-GB"/>
      </w:rPr>
    </w:lvl>
  </w:abstractNum>
  <w:abstractNum w:abstractNumId="1" w15:restartNumberingAfterBreak="0">
    <w:nsid w:val="1A4D3C9F"/>
    <w:multiLevelType w:val="hybridMultilevel"/>
    <w:tmpl w:val="9E34BCEA"/>
    <w:lvl w:ilvl="0" w:tplc="E8489AC0">
      <w:start w:val="1"/>
      <w:numFmt w:val="decimal"/>
      <w:lvlText w:val="%1."/>
      <w:lvlJc w:val="left"/>
      <w:pPr>
        <w:ind w:left="820" w:hanging="720"/>
      </w:pPr>
      <w:rPr>
        <w:rFonts w:ascii="Times New Roman" w:eastAsia="Times New Roman" w:hAnsi="Times New Roman" w:cs="Times New Roman" w:hint="default"/>
        <w:spacing w:val="-11"/>
        <w:w w:val="99"/>
        <w:sz w:val="24"/>
        <w:szCs w:val="24"/>
        <w:lang w:val="en-GB" w:eastAsia="en-GB" w:bidi="en-GB"/>
      </w:rPr>
    </w:lvl>
    <w:lvl w:ilvl="1" w:tplc="373439A8">
      <w:start w:val="1"/>
      <w:numFmt w:val="decimal"/>
      <w:lvlText w:val="(%2)"/>
      <w:lvlJc w:val="left"/>
      <w:pPr>
        <w:ind w:left="1233" w:hanging="616"/>
      </w:pPr>
      <w:rPr>
        <w:rFonts w:ascii="Times New Roman" w:eastAsia="Times New Roman" w:hAnsi="Times New Roman" w:cs="Times New Roman" w:hint="default"/>
        <w:spacing w:val="-25"/>
        <w:w w:val="99"/>
        <w:sz w:val="24"/>
        <w:szCs w:val="24"/>
        <w:lang w:val="en-GB" w:eastAsia="en-GB" w:bidi="en-GB"/>
      </w:rPr>
    </w:lvl>
    <w:lvl w:ilvl="2" w:tplc="336AE048">
      <w:start w:val="1"/>
      <w:numFmt w:val="lowerLetter"/>
      <w:lvlText w:val="(%3)"/>
      <w:lvlJc w:val="left"/>
      <w:pPr>
        <w:ind w:left="1648" w:hanging="334"/>
      </w:pPr>
      <w:rPr>
        <w:rFonts w:ascii="Times New Roman" w:eastAsia="Times New Roman" w:hAnsi="Times New Roman" w:cs="Times New Roman" w:hint="default"/>
        <w:spacing w:val="-2"/>
        <w:w w:val="99"/>
        <w:sz w:val="24"/>
        <w:szCs w:val="24"/>
        <w:lang w:val="en-GB" w:eastAsia="en-GB" w:bidi="en-GB"/>
      </w:rPr>
    </w:lvl>
    <w:lvl w:ilvl="3" w:tplc="BECAFA14">
      <w:numFmt w:val="bullet"/>
      <w:lvlText w:val="•"/>
      <w:lvlJc w:val="left"/>
      <w:pPr>
        <w:ind w:left="1800" w:hanging="334"/>
      </w:pPr>
      <w:rPr>
        <w:lang w:val="en-GB" w:eastAsia="en-GB" w:bidi="en-GB"/>
      </w:rPr>
    </w:lvl>
    <w:lvl w:ilvl="4" w:tplc="6F769C44">
      <w:numFmt w:val="bullet"/>
      <w:lvlText w:val="•"/>
      <w:lvlJc w:val="left"/>
      <w:pPr>
        <w:ind w:left="2884" w:hanging="334"/>
      </w:pPr>
      <w:rPr>
        <w:lang w:val="en-GB" w:eastAsia="en-GB" w:bidi="en-GB"/>
      </w:rPr>
    </w:lvl>
    <w:lvl w:ilvl="5" w:tplc="781C4D74">
      <w:numFmt w:val="bullet"/>
      <w:lvlText w:val="•"/>
      <w:lvlJc w:val="left"/>
      <w:pPr>
        <w:ind w:left="3968" w:hanging="334"/>
      </w:pPr>
      <w:rPr>
        <w:lang w:val="en-GB" w:eastAsia="en-GB" w:bidi="en-GB"/>
      </w:rPr>
    </w:lvl>
    <w:lvl w:ilvl="6" w:tplc="B928D1BE">
      <w:numFmt w:val="bullet"/>
      <w:lvlText w:val="•"/>
      <w:lvlJc w:val="left"/>
      <w:pPr>
        <w:ind w:left="5052" w:hanging="334"/>
      </w:pPr>
      <w:rPr>
        <w:lang w:val="en-GB" w:eastAsia="en-GB" w:bidi="en-GB"/>
      </w:rPr>
    </w:lvl>
    <w:lvl w:ilvl="7" w:tplc="11F09B6A">
      <w:numFmt w:val="bullet"/>
      <w:lvlText w:val="•"/>
      <w:lvlJc w:val="left"/>
      <w:pPr>
        <w:ind w:left="6136" w:hanging="334"/>
      </w:pPr>
      <w:rPr>
        <w:lang w:val="en-GB" w:eastAsia="en-GB" w:bidi="en-GB"/>
      </w:rPr>
    </w:lvl>
    <w:lvl w:ilvl="8" w:tplc="C8887BC4">
      <w:numFmt w:val="bullet"/>
      <w:lvlText w:val="•"/>
      <w:lvlJc w:val="left"/>
      <w:pPr>
        <w:ind w:left="7220" w:hanging="334"/>
      </w:pPr>
      <w:rPr>
        <w:lang w:val="en-GB" w:eastAsia="en-GB" w:bidi="en-GB"/>
      </w:rPr>
    </w:lvl>
  </w:abstractNum>
  <w:abstractNum w:abstractNumId="2" w15:restartNumberingAfterBreak="0">
    <w:nsid w:val="42CD6CAA"/>
    <w:multiLevelType w:val="hybridMultilevel"/>
    <w:tmpl w:val="17A44710"/>
    <w:lvl w:ilvl="0" w:tplc="8B9C83A0">
      <w:start w:val="1"/>
      <w:numFmt w:val="lowerRoman"/>
      <w:lvlText w:val="%1)"/>
      <w:lvlJc w:val="left"/>
      <w:pPr>
        <w:ind w:left="1518" w:hanging="711"/>
      </w:pPr>
      <w:rPr>
        <w:rFonts w:ascii="Times New Roman" w:eastAsia="Times New Roman" w:hAnsi="Times New Roman" w:cs="Times New Roman" w:hint="default"/>
        <w:spacing w:val="-30"/>
        <w:w w:val="99"/>
        <w:sz w:val="24"/>
        <w:szCs w:val="24"/>
        <w:lang w:val="en-GB" w:eastAsia="en-GB" w:bidi="en-GB"/>
      </w:rPr>
    </w:lvl>
    <w:lvl w:ilvl="1" w:tplc="EEDCF0D2">
      <w:numFmt w:val="bullet"/>
      <w:lvlText w:val="•"/>
      <w:lvlJc w:val="left"/>
      <w:pPr>
        <w:ind w:left="2306" w:hanging="711"/>
      </w:pPr>
      <w:rPr>
        <w:lang w:val="en-GB" w:eastAsia="en-GB" w:bidi="en-GB"/>
      </w:rPr>
    </w:lvl>
    <w:lvl w:ilvl="2" w:tplc="2DDEFD44">
      <w:numFmt w:val="bullet"/>
      <w:lvlText w:val="•"/>
      <w:lvlJc w:val="left"/>
      <w:pPr>
        <w:ind w:left="3093" w:hanging="711"/>
      </w:pPr>
      <w:rPr>
        <w:lang w:val="en-GB" w:eastAsia="en-GB" w:bidi="en-GB"/>
      </w:rPr>
    </w:lvl>
    <w:lvl w:ilvl="3" w:tplc="DFEE6490">
      <w:numFmt w:val="bullet"/>
      <w:lvlText w:val="•"/>
      <w:lvlJc w:val="left"/>
      <w:pPr>
        <w:ind w:left="3880" w:hanging="711"/>
      </w:pPr>
      <w:rPr>
        <w:lang w:val="en-GB" w:eastAsia="en-GB" w:bidi="en-GB"/>
      </w:rPr>
    </w:lvl>
    <w:lvl w:ilvl="4" w:tplc="3EF8F912">
      <w:numFmt w:val="bullet"/>
      <w:lvlText w:val="•"/>
      <w:lvlJc w:val="left"/>
      <w:pPr>
        <w:ind w:left="4667" w:hanging="711"/>
      </w:pPr>
      <w:rPr>
        <w:lang w:val="en-GB" w:eastAsia="en-GB" w:bidi="en-GB"/>
      </w:rPr>
    </w:lvl>
    <w:lvl w:ilvl="5" w:tplc="CE1467B6">
      <w:numFmt w:val="bullet"/>
      <w:lvlText w:val="•"/>
      <w:lvlJc w:val="left"/>
      <w:pPr>
        <w:ind w:left="5454" w:hanging="711"/>
      </w:pPr>
      <w:rPr>
        <w:lang w:val="en-GB" w:eastAsia="en-GB" w:bidi="en-GB"/>
      </w:rPr>
    </w:lvl>
    <w:lvl w:ilvl="6" w:tplc="47F871E8">
      <w:numFmt w:val="bullet"/>
      <w:lvlText w:val="•"/>
      <w:lvlJc w:val="left"/>
      <w:pPr>
        <w:ind w:left="6241" w:hanging="711"/>
      </w:pPr>
      <w:rPr>
        <w:lang w:val="en-GB" w:eastAsia="en-GB" w:bidi="en-GB"/>
      </w:rPr>
    </w:lvl>
    <w:lvl w:ilvl="7" w:tplc="3ADED73C">
      <w:numFmt w:val="bullet"/>
      <w:lvlText w:val="•"/>
      <w:lvlJc w:val="left"/>
      <w:pPr>
        <w:ind w:left="7028" w:hanging="711"/>
      </w:pPr>
      <w:rPr>
        <w:lang w:val="en-GB" w:eastAsia="en-GB" w:bidi="en-GB"/>
      </w:rPr>
    </w:lvl>
    <w:lvl w:ilvl="8" w:tplc="D562A29E">
      <w:numFmt w:val="bullet"/>
      <w:lvlText w:val="•"/>
      <w:lvlJc w:val="left"/>
      <w:pPr>
        <w:ind w:left="7815" w:hanging="711"/>
      </w:pPr>
      <w:rPr>
        <w:lang w:val="en-GB" w:eastAsia="en-GB" w:bidi="en-GB"/>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0"/>
  </w:num>
  <w:num w:numId="4">
    <w:abstractNumId w:val="0"/>
    <w:lvlOverride w:ilvl="0">
      <w:startOverride w:val="25"/>
    </w:lvlOverride>
    <w:lvlOverride w:ilvl="1"/>
    <w:lvlOverride w:ilvl="2"/>
    <w:lvlOverride w:ilvl="3"/>
    <w:lvlOverride w:ilvl="4"/>
    <w:lvlOverride w:ilvl="5"/>
    <w:lvlOverride w:ilvl="6"/>
    <w:lvlOverride w:ilvl="7"/>
    <w:lvlOverride w:ilvl="8"/>
  </w:num>
  <w:num w:numId="5">
    <w:abstractNumId w:val="2"/>
  </w:num>
  <w:num w:numId="6">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8F7"/>
    <w:rsid w:val="0009442E"/>
    <w:rsid w:val="000A5618"/>
    <w:rsid w:val="0014681D"/>
    <w:rsid w:val="0027301F"/>
    <w:rsid w:val="004D7EB4"/>
    <w:rsid w:val="00532E28"/>
    <w:rsid w:val="00A94B7C"/>
    <w:rsid w:val="00BE71BB"/>
    <w:rsid w:val="00C468F7"/>
    <w:rsid w:val="00F01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C015E-3FA5-4395-B02A-ACC2BBE3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468F7"/>
    <w:pPr>
      <w:widowControl w:val="0"/>
      <w:autoSpaceDE w:val="0"/>
      <w:autoSpaceDN w:val="0"/>
      <w:spacing w:after="0" w:line="240" w:lineRule="auto"/>
    </w:pPr>
    <w:rPr>
      <w:rFonts w:eastAsia="Times New Roman"/>
      <w:sz w:val="22"/>
      <w:szCs w:val="22"/>
      <w:lang w:eastAsia="en-GB" w:bidi="en-GB"/>
    </w:rPr>
  </w:style>
  <w:style w:type="paragraph" w:styleId="Heading1">
    <w:name w:val="heading 1"/>
    <w:basedOn w:val="Normal"/>
    <w:next w:val="Normal"/>
    <w:link w:val="Heading1Char"/>
    <w:uiPriority w:val="1"/>
    <w:qFormat/>
    <w:rsid w:val="00532E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532E28"/>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532E28"/>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532E28"/>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532E28"/>
    <w:pPr>
      <w:keepNext/>
      <w:suppressAutoHyphens/>
      <w:jc w:val="both"/>
      <w:outlineLvl w:val="4"/>
    </w:pPr>
    <w:rPr>
      <w:spacing w:val="-3"/>
      <w:szCs w:val="20"/>
    </w:rPr>
  </w:style>
  <w:style w:type="paragraph" w:styleId="Heading6">
    <w:name w:val="heading 6"/>
    <w:basedOn w:val="Normal"/>
    <w:next w:val="Normal"/>
    <w:link w:val="Heading6Char"/>
    <w:semiHidden/>
    <w:unhideWhenUsed/>
    <w:qFormat/>
    <w:rsid w:val="00532E28"/>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2E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532E28"/>
    <w:rPr>
      <w:rFonts w:eastAsia="Times New Roman"/>
      <w:b/>
      <w:bCs/>
      <w:sz w:val="36"/>
      <w:szCs w:val="36"/>
      <w:lang w:eastAsia="en-GB"/>
    </w:rPr>
  </w:style>
  <w:style w:type="character" w:customStyle="1" w:styleId="Heading3Char">
    <w:name w:val="Heading 3 Char"/>
    <w:basedOn w:val="DefaultParagraphFont"/>
    <w:link w:val="Heading3"/>
    <w:uiPriority w:val="9"/>
    <w:rsid w:val="00532E28"/>
    <w:rPr>
      <w:rFonts w:eastAsia="Times New Roman"/>
      <w:b/>
      <w:bCs/>
      <w:sz w:val="27"/>
      <w:szCs w:val="27"/>
      <w:lang w:eastAsia="en-GB"/>
    </w:rPr>
  </w:style>
  <w:style w:type="paragraph" w:styleId="BodyText">
    <w:name w:val="Body Text"/>
    <w:basedOn w:val="Normal"/>
    <w:link w:val="BodyTextChar"/>
    <w:uiPriority w:val="1"/>
    <w:qFormat/>
    <w:rsid w:val="00532E28"/>
    <w:rPr>
      <w:sz w:val="23"/>
      <w:szCs w:val="23"/>
      <w:lang w:val="en-US"/>
    </w:rPr>
  </w:style>
  <w:style w:type="character" w:customStyle="1" w:styleId="BodyTextChar">
    <w:name w:val="Body Text Char"/>
    <w:basedOn w:val="DefaultParagraphFont"/>
    <w:link w:val="BodyText"/>
    <w:uiPriority w:val="1"/>
    <w:rsid w:val="00532E28"/>
    <w:rPr>
      <w:rFonts w:eastAsia="Times New Roman"/>
      <w:sz w:val="23"/>
      <w:szCs w:val="23"/>
      <w:lang w:val="en-US"/>
    </w:rPr>
  </w:style>
  <w:style w:type="character" w:styleId="Emphasis">
    <w:name w:val="Emphasis"/>
    <w:basedOn w:val="DefaultParagraphFont"/>
    <w:uiPriority w:val="20"/>
    <w:qFormat/>
    <w:rsid w:val="00532E28"/>
    <w:rPr>
      <w:i/>
      <w:iCs/>
    </w:rPr>
  </w:style>
  <w:style w:type="character" w:customStyle="1" w:styleId="Heading4Char">
    <w:name w:val="Heading 4 Char"/>
    <w:basedOn w:val="DefaultParagraphFont"/>
    <w:link w:val="Heading4"/>
    <w:semiHidden/>
    <w:rsid w:val="00532E28"/>
    <w:rPr>
      <w:rFonts w:eastAsia="Times New Roman"/>
      <w:b/>
      <w:bCs/>
      <w:sz w:val="28"/>
      <w:szCs w:val="28"/>
    </w:rPr>
  </w:style>
  <w:style w:type="character" w:customStyle="1" w:styleId="Heading5Char">
    <w:name w:val="Heading 5 Char"/>
    <w:basedOn w:val="DefaultParagraphFont"/>
    <w:link w:val="Heading5"/>
    <w:semiHidden/>
    <w:rsid w:val="00532E28"/>
    <w:rPr>
      <w:rFonts w:eastAsia="Times New Roman"/>
      <w:spacing w:val="-3"/>
      <w:sz w:val="24"/>
    </w:rPr>
  </w:style>
  <w:style w:type="character" w:customStyle="1" w:styleId="Heading6Char">
    <w:name w:val="Heading 6 Char"/>
    <w:basedOn w:val="DefaultParagraphFont"/>
    <w:link w:val="Heading6"/>
    <w:semiHidden/>
    <w:rsid w:val="00532E28"/>
    <w:rPr>
      <w:rFonts w:eastAsia="Times New Roman"/>
      <w:b/>
      <w:bCs/>
      <w:sz w:val="22"/>
      <w:szCs w:val="22"/>
    </w:rPr>
  </w:style>
  <w:style w:type="paragraph" w:styleId="NoSpacing">
    <w:name w:val="No Spacing"/>
    <w:aliases w:val="Usual"/>
    <w:basedOn w:val="Normal"/>
    <w:uiPriority w:val="1"/>
    <w:qFormat/>
    <w:rsid w:val="00532E28"/>
    <w:rPr>
      <w:lang w:val="en-US" w:bidi="en-US"/>
    </w:rPr>
  </w:style>
  <w:style w:type="paragraph" w:customStyle="1" w:styleId="msonormal0">
    <w:name w:val="msonormal"/>
    <w:basedOn w:val="Normal"/>
    <w:rsid w:val="00C468F7"/>
    <w:pPr>
      <w:widowControl/>
      <w:autoSpaceDE/>
      <w:autoSpaceDN/>
      <w:spacing w:before="100" w:beforeAutospacing="1" w:after="100" w:afterAutospacing="1"/>
    </w:pPr>
    <w:rPr>
      <w:sz w:val="24"/>
      <w:szCs w:val="24"/>
      <w:lang w:bidi="ar-SA"/>
    </w:rPr>
  </w:style>
  <w:style w:type="paragraph" w:styleId="ListParagraph">
    <w:name w:val="List Paragraph"/>
    <w:basedOn w:val="Normal"/>
    <w:uiPriority w:val="1"/>
    <w:qFormat/>
    <w:rsid w:val="00C468F7"/>
    <w:pPr>
      <w:ind w:left="820" w:right="257" w:hanging="720"/>
      <w:jc w:val="both"/>
    </w:pPr>
  </w:style>
  <w:style w:type="paragraph" w:customStyle="1" w:styleId="TableParagraph">
    <w:name w:val="Table Paragraph"/>
    <w:basedOn w:val="Normal"/>
    <w:uiPriority w:val="1"/>
    <w:qFormat/>
    <w:rsid w:val="00C468F7"/>
    <w:pPr>
      <w:spacing w:line="251" w:lineRule="exact"/>
      <w:ind w:right="19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75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6242</Words>
  <Characters>35583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Eileen</cp:lastModifiedBy>
  <cp:revision>2</cp:revision>
  <dcterms:created xsi:type="dcterms:W3CDTF">2018-12-07T19:40:00Z</dcterms:created>
  <dcterms:modified xsi:type="dcterms:W3CDTF">2018-12-07T19:40:00Z</dcterms:modified>
</cp:coreProperties>
</file>